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2E18E" w14:textId="77777777" w:rsidR="00C51192" w:rsidRPr="00C51192" w:rsidRDefault="00C51192" w:rsidP="0028416D">
      <w:bookmarkStart w:id="0" w:name="_GoBack"/>
      <w:bookmarkEnd w:id="0"/>
    </w:p>
    <w:p w14:paraId="5802E18F" w14:textId="77777777" w:rsidR="00FC0742" w:rsidRPr="001907EF" w:rsidRDefault="00FC0742" w:rsidP="0028416D">
      <w:pPr>
        <w:pStyle w:val="Heading2"/>
        <w:rPr>
          <w:rFonts w:asciiTheme="minorHAnsi" w:hAnsiTheme="minorHAnsi" w:cstheme="minorHAnsi"/>
        </w:rPr>
      </w:pPr>
      <w:r w:rsidRPr="001907EF">
        <w:rPr>
          <w:rFonts w:asciiTheme="minorHAnsi" w:hAnsiTheme="minorHAnsi" w:cstheme="minorHAnsi"/>
        </w:rPr>
        <w:t>Central Regional Health School</w:t>
      </w:r>
    </w:p>
    <w:p w14:paraId="5802E190" w14:textId="77777777" w:rsidR="00FC0742" w:rsidRPr="001907EF" w:rsidRDefault="00FC0742" w:rsidP="0028416D">
      <w:pPr>
        <w:pStyle w:val="Heading2"/>
        <w:rPr>
          <w:rFonts w:asciiTheme="minorHAnsi" w:hAnsiTheme="minorHAnsi" w:cstheme="minorHAnsi"/>
        </w:rPr>
      </w:pPr>
      <w:r w:rsidRPr="001907EF">
        <w:rPr>
          <w:rFonts w:asciiTheme="minorHAnsi" w:hAnsiTheme="minorHAnsi" w:cstheme="minorHAnsi"/>
        </w:rPr>
        <w:t>Charter and Strategic Plan</w:t>
      </w:r>
    </w:p>
    <w:p w14:paraId="5802E191" w14:textId="77777777" w:rsidR="00FC0742" w:rsidRDefault="00FC0742" w:rsidP="0028416D">
      <w:pPr>
        <w:pStyle w:val="Heading2"/>
        <w:rPr>
          <w:rFonts w:asciiTheme="minorHAnsi" w:hAnsiTheme="minorHAnsi" w:cstheme="minorHAnsi"/>
        </w:rPr>
      </w:pPr>
      <w:r w:rsidRPr="001907EF">
        <w:rPr>
          <w:rFonts w:asciiTheme="minorHAnsi" w:hAnsiTheme="minorHAnsi" w:cstheme="minorHAnsi"/>
          <w:noProof/>
          <w:lang w:eastAsia="en-NZ"/>
        </w:rPr>
        <w:drawing>
          <wp:inline distT="0" distB="0" distL="0" distR="0" wp14:anchorId="5802E3CA" wp14:editId="5802E3CB">
            <wp:extent cx="3886200" cy="3886200"/>
            <wp:effectExtent l="0" t="0" r="0" b="0"/>
            <wp:docPr id="4" name="Picture 4" descr="R:\crhs logo files may 2013\crhs-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crhs logo files may 2013\crhs-co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87321" cy="3887321"/>
                    </a:xfrm>
                    <a:prstGeom prst="rect">
                      <a:avLst/>
                    </a:prstGeom>
                    <a:noFill/>
                    <a:ln>
                      <a:noFill/>
                    </a:ln>
                  </pic:spPr>
                </pic:pic>
              </a:graphicData>
            </a:graphic>
          </wp:inline>
        </w:drawing>
      </w:r>
    </w:p>
    <w:p w14:paraId="5802E192" w14:textId="77777777" w:rsidR="006B1EFB" w:rsidRPr="006B1EFB" w:rsidRDefault="006B1EFB" w:rsidP="006B1EFB"/>
    <w:p w14:paraId="5802E193" w14:textId="73F89BB8" w:rsidR="00FC0742" w:rsidRPr="001907EF" w:rsidRDefault="00FC0742" w:rsidP="0028416D">
      <w:pPr>
        <w:pStyle w:val="Heading2"/>
        <w:rPr>
          <w:rFonts w:asciiTheme="minorHAnsi" w:hAnsiTheme="minorHAnsi" w:cstheme="minorHAnsi"/>
          <w:lang w:val="pl-PL"/>
        </w:rPr>
      </w:pPr>
      <w:r w:rsidRPr="001907EF">
        <w:rPr>
          <w:rFonts w:asciiTheme="minorHAnsi" w:hAnsiTheme="minorHAnsi" w:cstheme="minorHAnsi"/>
          <w:lang w:val="pl-PL"/>
        </w:rPr>
        <w:t>201</w:t>
      </w:r>
      <w:r w:rsidR="007058BA">
        <w:rPr>
          <w:rFonts w:asciiTheme="minorHAnsi" w:hAnsiTheme="minorHAnsi" w:cstheme="minorHAnsi"/>
          <w:lang w:val="pl-PL"/>
        </w:rPr>
        <w:t>9</w:t>
      </w:r>
      <w:r w:rsidRPr="001907EF">
        <w:rPr>
          <w:rFonts w:asciiTheme="minorHAnsi" w:hAnsiTheme="minorHAnsi" w:cstheme="minorHAnsi"/>
          <w:lang w:val="pl-PL"/>
        </w:rPr>
        <w:t xml:space="preserve"> to 202</w:t>
      </w:r>
      <w:r w:rsidR="007058BA">
        <w:rPr>
          <w:rFonts w:asciiTheme="minorHAnsi" w:hAnsiTheme="minorHAnsi" w:cstheme="minorHAnsi"/>
          <w:lang w:val="pl-PL"/>
        </w:rPr>
        <w:t>4</w:t>
      </w:r>
    </w:p>
    <w:p w14:paraId="5802E194" w14:textId="77777777" w:rsidR="00FC0742" w:rsidRDefault="00FC0742" w:rsidP="006B1EFB">
      <w:pPr>
        <w:pStyle w:val="Heading2"/>
        <w:rPr>
          <w:rFonts w:asciiTheme="minorHAnsi" w:hAnsiTheme="minorHAnsi" w:cstheme="minorHAnsi"/>
          <w:sz w:val="32"/>
          <w:szCs w:val="32"/>
          <w:lang w:val="pl-PL"/>
        </w:rPr>
      </w:pPr>
    </w:p>
    <w:p w14:paraId="5802E195" w14:textId="77777777" w:rsidR="006B1EFB" w:rsidRPr="006B1EFB" w:rsidRDefault="006B1EFB" w:rsidP="0028416D">
      <w:pPr>
        <w:jc w:val="center"/>
        <w:rPr>
          <w:lang w:val="pl-PL"/>
        </w:rPr>
      </w:pPr>
    </w:p>
    <w:p w14:paraId="5802E196" w14:textId="77777777" w:rsidR="00FC0742" w:rsidRPr="001907EF" w:rsidRDefault="00FC0742" w:rsidP="0028416D">
      <w:pPr>
        <w:pStyle w:val="Heading2"/>
        <w:rPr>
          <w:rFonts w:asciiTheme="minorHAnsi" w:hAnsiTheme="minorHAnsi" w:cstheme="minorHAnsi"/>
          <w:sz w:val="32"/>
          <w:szCs w:val="32"/>
          <w:lang w:val="pl-PL"/>
        </w:rPr>
      </w:pPr>
      <w:r w:rsidRPr="001907EF">
        <w:rPr>
          <w:rFonts w:asciiTheme="minorHAnsi" w:hAnsiTheme="minorHAnsi" w:cstheme="minorHAnsi"/>
          <w:sz w:val="32"/>
          <w:szCs w:val="32"/>
          <w:lang w:val="pl-PL"/>
        </w:rPr>
        <w:t>MoE # 1630</w:t>
      </w:r>
    </w:p>
    <w:p w14:paraId="5802E197" w14:textId="77777777" w:rsidR="00FC0742" w:rsidRPr="001907EF" w:rsidRDefault="00FC0742" w:rsidP="0028416D">
      <w:pPr>
        <w:jc w:val="center"/>
        <w:rPr>
          <w:rFonts w:asciiTheme="minorHAnsi" w:hAnsiTheme="minorHAnsi" w:cstheme="minorHAnsi"/>
          <w:sz w:val="28"/>
          <w:szCs w:val="28"/>
          <w:lang w:val="pl-PL"/>
        </w:rPr>
      </w:pPr>
    </w:p>
    <w:p w14:paraId="5802E198" w14:textId="77777777" w:rsidR="00FC0742" w:rsidRDefault="00FC0742" w:rsidP="006B1EFB">
      <w:pPr>
        <w:pStyle w:val="Heading8"/>
        <w:rPr>
          <w:rFonts w:asciiTheme="minorHAnsi" w:hAnsiTheme="minorHAnsi" w:cstheme="minorHAnsi"/>
          <w:sz w:val="28"/>
          <w:szCs w:val="28"/>
          <w:lang w:val="pl-PL"/>
        </w:rPr>
      </w:pPr>
    </w:p>
    <w:p w14:paraId="5802E199" w14:textId="77777777" w:rsidR="006B1EFB" w:rsidRPr="006B1EFB" w:rsidRDefault="006B1EFB" w:rsidP="0028416D">
      <w:pPr>
        <w:rPr>
          <w:lang w:val="pl-PL"/>
        </w:rPr>
      </w:pPr>
    </w:p>
    <w:p w14:paraId="5802E19A" w14:textId="77777777" w:rsidR="00FC0742" w:rsidRPr="001907EF" w:rsidRDefault="00FC0742" w:rsidP="0028416D">
      <w:pPr>
        <w:pStyle w:val="Heading8"/>
        <w:rPr>
          <w:rFonts w:asciiTheme="minorHAnsi" w:hAnsiTheme="minorHAnsi" w:cstheme="minorHAnsi"/>
          <w:sz w:val="44"/>
          <w:szCs w:val="44"/>
          <w:lang w:val="pl-PL"/>
        </w:rPr>
      </w:pPr>
      <w:r w:rsidRPr="001907EF">
        <w:rPr>
          <w:rFonts w:asciiTheme="minorHAnsi" w:hAnsiTheme="minorHAnsi" w:cstheme="minorHAnsi"/>
          <w:sz w:val="44"/>
          <w:szCs w:val="44"/>
          <w:lang w:val="pl-PL"/>
        </w:rPr>
        <w:t>Te korowai matauranga mo nga tamariki</w:t>
      </w:r>
    </w:p>
    <w:p w14:paraId="5802E19B" w14:textId="77777777" w:rsidR="006B1EFB" w:rsidRDefault="006B1EFB" w:rsidP="00D07E07">
      <w:pPr>
        <w:spacing w:after="200" w:line="276" w:lineRule="auto"/>
        <w:jc w:val="both"/>
        <w:rPr>
          <w:rFonts w:asciiTheme="minorHAnsi" w:hAnsiTheme="minorHAnsi" w:cstheme="minorHAnsi"/>
          <w:sz w:val="48"/>
          <w:szCs w:val="48"/>
          <w:lang w:val="pl-PL"/>
        </w:rPr>
        <w:sectPr w:rsidR="006B1EFB" w:rsidSect="008F6021">
          <w:headerReference w:type="even" r:id="rId12"/>
          <w:headerReference w:type="default" r:id="rId13"/>
          <w:footerReference w:type="even" r:id="rId14"/>
          <w:footerReference w:type="default" r:id="rId15"/>
          <w:pgSz w:w="11906" w:h="16838" w:code="9"/>
          <w:pgMar w:top="720" w:right="720" w:bottom="720" w:left="720" w:header="0" w:footer="346"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14:paraId="5802E19C" w14:textId="77777777" w:rsidR="00447142" w:rsidRDefault="00447142" w:rsidP="00447142">
      <w:pPr>
        <w:jc w:val="right"/>
        <w:rPr>
          <w:rFonts w:asciiTheme="minorHAnsi" w:eastAsia="Times New Roman" w:hAnsiTheme="minorHAnsi" w:cs="Times New Roman"/>
          <w:b/>
          <w:bCs/>
          <w:sz w:val="32"/>
          <w:szCs w:val="32"/>
          <w:lang w:val="en-US" w:eastAsia="en-NZ"/>
        </w:rPr>
      </w:pPr>
      <w:r>
        <w:rPr>
          <w:i/>
          <w:iCs/>
          <w:noProof/>
          <w:sz w:val="20"/>
          <w:szCs w:val="20"/>
          <w:lang w:eastAsia="en-NZ"/>
        </w:rPr>
        <w:lastRenderedPageBreak/>
        <w:drawing>
          <wp:inline distT="0" distB="0" distL="0" distR="0" wp14:anchorId="5802E3CC" wp14:editId="5802E3CD">
            <wp:extent cx="609600" cy="609600"/>
            <wp:effectExtent l="0" t="0" r="0" b="0"/>
            <wp:docPr id="6" name="Picture 6" descr="R:\crhs logo files may 2013\crhs-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crhs logo files may 2013\crhs-col.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14:paraId="5802E19D" w14:textId="77777777" w:rsidR="00447142" w:rsidRDefault="00447142" w:rsidP="00447142">
      <w:pPr>
        <w:jc w:val="center"/>
        <w:rPr>
          <w:rFonts w:asciiTheme="minorHAnsi" w:eastAsia="Times New Roman" w:hAnsiTheme="minorHAnsi" w:cs="Times New Roman"/>
          <w:b/>
          <w:bCs/>
          <w:sz w:val="32"/>
          <w:szCs w:val="32"/>
          <w:lang w:val="en-US" w:eastAsia="en-NZ"/>
        </w:rPr>
      </w:pPr>
    </w:p>
    <w:p w14:paraId="5802E19E" w14:textId="77777777" w:rsidR="00447142" w:rsidRDefault="00447142" w:rsidP="00447142">
      <w:pPr>
        <w:jc w:val="center"/>
        <w:rPr>
          <w:rFonts w:asciiTheme="minorHAnsi" w:eastAsia="Times New Roman" w:hAnsiTheme="minorHAnsi" w:cs="Times New Roman"/>
          <w:b/>
          <w:bCs/>
          <w:sz w:val="32"/>
          <w:szCs w:val="32"/>
          <w:lang w:val="en-US" w:eastAsia="en-NZ"/>
        </w:rPr>
      </w:pPr>
    </w:p>
    <w:p w14:paraId="5802E19F" w14:textId="77777777" w:rsidR="00FC0742" w:rsidRPr="001907EF" w:rsidRDefault="00FC0742" w:rsidP="00447142">
      <w:pPr>
        <w:jc w:val="center"/>
        <w:rPr>
          <w:rFonts w:asciiTheme="minorHAnsi" w:eastAsia="Times New Roman" w:hAnsiTheme="minorHAnsi" w:cs="Times New Roman"/>
          <w:b/>
          <w:bCs/>
          <w:sz w:val="32"/>
          <w:szCs w:val="32"/>
          <w:lang w:val="en-US" w:eastAsia="en-NZ"/>
        </w:rPr>
      </w:pPr>
      <w:r w:rsidRPr="001907EF">
        <w:rPr>
          <w:rFonts w:asciiTheme="minorHAnsi" w:eastAsia="Times New Roman" w:hAnsiTheme="minorHAnsi" w:cs="Times New Roman"/>
          <w:b/>
          <w:bCs/>
          <w:sz w:val="32"/>
          <w:szCs w:val="32"/>
          <w:lang w:val="en-US" w:eastAsia="en-NZ"/>
        </w:rPr>
        <w:t>MISSION STATEMENT</w:t>
      </w:r>
    </w:p>
    <w:p w14:paraId="5802E1A0" w14:textId="77777777" w:rsidR="00FC0742" w:rsidRPr="001907EF" w:rsidRDefault="00FC0742" w:rsidP="008F37F2">
      <w:pPr>
        <w:spacing w:before="100" w:beforeAutospacing="1" w:after="100" w:afterAutospacing="1"/>
        <w:jc w:val="center"/>
        <w:rPr>
          <w:rFonts w:asciiTheme="minorHAnsi" w:eastAsia="Times New Roman" w:hAnsiTheme="minorHAnsi" w:cs="Times New Roman"/>
          <w:lang w:eastAsia="en-NZ"/>
        </w:rPr>
      </w:pPr>
      <w:r w:rsidRPr="001907EF">
        <w:rPr>
          <w:rFonts w:asciiTheme="minorHAnsi" w:eastAsia="Times New Roman" w:hAnsiTheme="minorHAnsi" w:cs="Times New Roman"/>
          <w:i/>
          <w:iCs/>
          <w:sz w:val="28"/>
          <w:szCs w:val="28"/>
          <w:lang w:val="en-US" w:eastAsia="en-NZ"/>
        </w:rPr>
        <w:t>Through partnership and innovation: we inspire and enrich quality, continuous individualised learning</w:t>
      </w:r>
    </w:p>
    <w:p w14:paraId="5802E1A1" w14:textId="77777777" w:rsidR="00FC0742" w:rsidRPr="001907EF" w:rsidRDefault="00FC0742">
      <w:pPr>
        <w:pStyle w:val="Heading1"/>
        <w:jc w:val="both"/>
        <w:rPr>
          <w:rFonts w:asciiTheme="minorHAnsi" w:hAnsiTheme="minorHAnsi" w:cstheme="minorHAnsi"/>
          <w:b/>
          <w:bCs/>
          <w:sz w:val="40"/>
          <w:szCs w:val="40"/>
        </w:rPr>
      </w:pPr>
      <w:r w:rsidRPr="001907EF">
        <w:rPr>
          <w:rFonts w:asciiTheme="minorHAnsi" w:hAnsiTheme="minorHAnsi" w:cstheme="minorHAnsi"/>
          <w:b/>
          <w:bCs/>
          <w:sz w:val="40"/>
          <w:szCs w:val="40"/>
        </w:rPr>
        <w:t>Purpose</w:t>
      </w:r>
    </w:p>
    <w:p w14:paraId="5802E1A2" w14:textId="77777777" w:rsidR="00FC0742" w:rsidRPr="001907EF" w:rsidRDefault="00FC0742">
      <w:pPr>
        <w:jc w:val="both"/>
        <w:rPr>
          <w:rFonts w:asciiTheme="minorHAnsi" w:hAnsiTheme="minorHAnsi" w:cstheme="minorHAnsi"/>
          <w:sz w:val="20"/>
          <w:szCs w:val="20"/>
        </w:rPr>
      </w:pPr>
    </w:p>
    <w:p w14:paraId="5802E1A3" w14:textId="77777777" w:rsidR="00FC0742" w:rsidRPr="001907EF" w:rsidRDefault="00FC0742">
      <w:pPr>
        <w:jc w:val="both"/>
        <w:rPr>
          <w:rFonts w:asciiTheme="minorHAnsi" w:hAnsiTheme="minorHAnsi" w:cstheme="minorHAnsi"/>
          <w:sz w:val="20"/>
          <w:szCs w:val="20"/>
        </w:rPr>
      </w:pPr>
      <w:r w:rsidRPr="001907EF">
        <w:rPr>
          <w:rFonts w:asciiTheme="minorHAnsi" w:hAnsiTheme="minorHAnsi" w:cstheme="minorHAnsi"/>
          <w:sz w:val="20"/>
          <w:szCs w:val="20"/>
        </w:rPr>
        <w:t>Central Regional Health Schools (CRHS) is responsible for ensuring students with high health needs, who cannot attend school (or who are resident at Te Au rere a te Tonga or Epuni Care and Protection Residence), receive equitable education provision (resourcing) irrespective of their geographical location. The CRHS area is the bottom half of the North Island.</w:t>
      </w:r>
    </w:p>
    <w:p w14:paraId="5802E1A4" w14:textId="77777777" w:rsidR="00FC0742" w:rsidRPr="001907EF" w:rsidRDefault="00FC0742">
      <w:pPr>
        <w:jc w:val="both"/>
        <w:rPr>
          <w:rFonts w:asciiTheme="minorHAnsi" w:hAnsiTheme="minorHAnsi" w:cstheme="minorHAnsi"/>
          <w:sz w:val="20"/>
          <w:szCs w:val="20"/>
        </w:rPr>
      </w:pPr>
    </w:p>
    <w:p w14:paraId="5802E1A5" w14:textId="77777777" w:rsidR="00FC0742" w:rsidRPr="001907EF" w:rsidRDefault="00FC0742">
      <w:pPr>
        <w:jc w:val="both"/>
        <w:rPr>
          <w:rFonts w:asciiTheme="minorHAnsi" w:hAnsiTheme="minorHAnsi" w:cstheme="minorHAnsi"/>
          <w:snapToGrid w:val="0"/>
          <w:sz w:val="20"/>
          <w:szCs w:val="20"/>
          <w:lang w:val="en-GB"/>
        </w:rPr>
      </w:pPr>
      <w:r w:rsidRPr="001907EF">
        <w:rPr>
          <w:rFonts w:asciiTheme="minorHAnsi" w:hAnsiTheme="minorHAnsi" w:cstheme="minorHAnsi"/>
          <w:snapToGrid w:val="0"/>
          <w:sz w:val="20"/>
          <w:szCs w:val="20"/>
          <w:lang w:val="en-GB"/>
        </w:rPr>
        <w:t>The role of the Central Regional Health School is to ensure:</w:t>
      </w:r>
    </w:p>
    <w:p w14:paraId="5802E1A6" w14:textId="77777777" w:rsidR="00FC0742" w:rsidRPr="001907EF" w:rsidRDefault="00FC0742">
      <w:pPr>
        <w:jc w:val="both"/>
        <w:rPr>
          <w:rFonts w:asciiTheme="minorHAnsi" w:hAnsiTheme="minorHAnsi" w:cstheme="minorHAnsi"/>
          <w:snapToGrid w:val="0"/>
          <w:sz w:val="20"/>
          <w:szCs w:val="20"/>
          <w:lang w:val="en-GB"/>
        </w:rPr>
      </w:pPr>
    </w:p>
    <w:p w14:paraId="5802E1A7" w14:textId="286B90C2" w:rsidR="00FC0742" w:rsidRPr="001907EF" w:rsidRDefault="00FC0742" w:rsidP="00D07E07">
      <w:pPr>
        <w:numPr>
          <w:ilvl w:val="0"/>
          <w:numId w:val="1"/>
        </w:numPr>
        <w:tabs>
          <w:tab w:val="clear" w:pos="720"/>
          <w:tab w:val="num" w:pos="0"/>
        </w:tabs>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Teaching is individually </w:t>
      </w:r>
      <w:r w:rsidR="007058BA">
        <w:rPr>
          <w:rFonts w:asciiTheme="minorHAnsi" w:hAnsiTheme="minorHAnsi" w:cstheme="minorHAnsi"/>
          <w:sz w:val="20"/>
          <w:szCs w:val="20"/>
        </w:rPr>
        <w:t xml:space="preserve">and equitably </w:t>
      </w:r>
      <w:r w:rsidRPr="001907EF">
        <w:rPr>
          <w:rFonts w:asciiTheme="minorHAnsi" w:hAnsiTheme="minorHAnsi" w:cstheme="minorHAnsi"/>
          <w:sz w:val="20"/>
          <w:szCs w:val="20"/>
        </w:rPr>
        <w:t>targeted to address the students’ strengths and education needs - including transition</w:t>
      </w:r>
      <w:r w:rsidR="00755FC7">
        <w:rPr>
          <w:rFonts w:asciiTheme="minorHAnsi" w:hAnsiTheme="minorHAnsi" w:cstheme="minorHAnsi"/>
          <w:sz w:val="20"/>
          <w:szCs w:val="20"/>
        </w:rPr>
        <w:t xml:space="preserve"> and communication</w:t>
      </w:r>
      <w:r w:rsidRPr="001907EF">
        <w:rPr>
          <w:rFonts w:asciiTheme="minorHAnsi" w:hAnsiTheme="minorHAnsi" w:cstheme="minorHAnsi"/>
          <w:sz w:val="20"/>
          <w:szCs w:val="20"/>
        </w:rPr>
        <w:t xml:space="preserve">. Each </w:t>
      </w:r>
      <w:r w:rsidRPr="001907EF">
        <w:rPr>
          <w:rFonts w:asciiTheme="minorHAnsi" w:hAnsiTheme="minorHAnsi" w:cstheme="minorHAnsi"/>
          <w:sz w:val="20"/>
          <w:szCs w:val="20"/>
          <w:lang w:val="en-GB"/>
        </w:rPr>
        <w:t>student is encouraged to be</w:t>
      </w:r>
      <w:r w:rsidRPr="001907EF">
        <w:rPr>
          <w:rFonts w:asciiTheme="minorHAnsi" w:hAnsiTheme="minorHAnsi" w:cstheme="minorHAnsi"/>
          <w:sz w:val="20"/>
          <w:szCs w:val="20"/>
        </w:rPr>
        <w:t xml:space="preserve"> an active participant. </w:t>
      </w:r>
    </w:p>
    <w:p w14:paraId="5802E1A8" w14:textId="77777777" w:rsidR="00FC0742" w:rsidRPr="001907EF" w:rsidRDefault="00FC0742" w:rsidP="00D07E07">
      <w:pPr>
        <w:numPr>
          <w:ilvl w:val="0"/>
          <w:numId w:val="1"/>
        </w:numPr>
        <w:tabs>
          <w:tab w:val="clear" w:pos="720"/>
          <w:tab w:val="num" w:pos="360"/>
        </w:tabs>
        <w:ind w:left="360"/>
        <w:jc w:val="both"/>
        <w:rPr>
          <w:rFonts w:asciiTheme="minorHAnsi" w:hAnsiTheme="minorHAnsi" w:cstheme="minorHAnsi"/>
          <w:sz w:val="20"/>
          <w:szCs w:val="20"/>
          <w:lang w:val="en-US"/>
        </w:rPr>
      </w:pPr>
      <w:r w:rsidRPr="001907EF">
        <w:rPr>
          <w:rFonts w:asciiTheme="minorHAnsi" w:hAnsiTheme="minorHAnsi" w:cstheme="minorHAnsi"/>
          <w:sz w:val="20"/>
          <w:szCs w:val="20"/>
          <w:lang w:val="en-GB"/>
        </w:rPr>
        <w:t xml:space="preserve">Provision for Māori students </w:t>
      </w:r>
      <w:r w:rsidRPr="001907EF">
        <w:rPr>
          <w:rFonts w:asciiTheme="minorHAnsi" w:hAnsiTheme="minorHAnsi" w:cstheme="minorHAnsi"/>
          <w:sz w:val="20"/>
          <w:szCs w:val="20"/>
          <w:lang w:val="en-US"/>
        </w:rPr>
        <w:t xml:space="preserve">to enhance their education and development by </w:t>
      </w:r>
      <w:r w:rsidRPr="001907EF">
        <w:rPr>
          <w:rFonts w:asciiTheme="minorHAnsi" w:hAnsiTheme="minorHAnsi" w:cstheme="minorHAnsi"/>
          <w:sz w:val="20"/>
          <w:szCs w:val="20"/>
          <w:lang w:val="en-GB"/>
        </w:rPr>
        <w:t>building on their cultural knowledge</w:t>
      </w:r>
      <w:r w:rsidRPr="001907EF">
        <w:rPr>
          <w:rFonts w:asciiTheme="minorHAnsi" w:hAnsiTheme="minorHAnsi" w:cstheme="minorHAnsi"/>
          <w:sz w:val="20"/>
          <w:szCs w:val="20"/>
          <w:lang w:val="en-US"/>
        </w:rPr>
        <w:t xml:space="preserve"> and skills in culturally appropriate ways.</w:t>
      </w:r>
    </w:p>
    <w:p w14:paraId="5802E1A9" w14:textId="77777777" w:rsidR="00FC0742" w:rsidRPr="001907EF" w:rsidRDefault="00FC0742" w:rsidP="00D07E07">
      <w:pPr>
        <w:numPr>
          <w:ilvl w:val="0"/>
          <w:numId w:val="1"/>
        </w:numPr>
        <w:tabs>
          <w:tab w:val="clear" w:pos="720"/>
          <w:tab w:val="num" w:pos="360"/>
        </w:tabs>
        <w:ind w:left="360"/>
        <w:jc w:val="both"/>
        <w:rPr>
          <w:rFonts w:asciiTheme="minorHAnsi" w:hAnsiTheme="minorHAnsi" w:cstheme="minorHAnsi"/>
          <w:sz w:val="20"/>
          <w:szCs w:val="20"/>
          <w:lang w:val="en-US"/>
        </w:rPr>
      </w:pPr>
      <w:r w:rsidRPr="001907EF">
        <w:rPr>
          <w:rFonts w:asciiTheme="minorHAnsi" w:hAnsiTheme="minorHAnsi" w:cstheme="minorHAnsi"/>
          <w:sz w:val="20"/>
          <w:szCs w:val="20"/>
          <w:lang w:val="en-GB"/>
        </w:rPr>
        <w:t xml:space="preserve">Provision for Pasifika students and students from other cultures </w:t>
      </w:r>
      <w:r w:rsidRPr="001907EF">
        <w:rPr>
          <w:rFonts w:asciiTheme="minorHAnsi" w:hAnsiTheme="minorHAnsi" w:cstheme="minorHAnsi"/>
          <w:sz w:val="20"/>
          <w:szCs w:val="20"/>
          <w:lang w:val="en-US"/>
        </w:rPr>
        <w:t xml:space="preserve">to enhance their education and development by </w:t>
      </w:r>
      <w:r w:rsidRPr="001907EF">
        <w:rPr>
          <w:rFonts w:asciiTheme="minorHAnsi" w:hAnsiTheme="minorHAnsi" w:cstheme="minorHAnsi"/>
          <w:sz w:val="20"/>
          <w:szCs w:val="20"/>
          <w:lang w:val="en-GB"/>
        </w:rPr>
        <w:t>building on their cultural knowledge</w:t>
      </w:r>
      <w:r w:rsidRPr="001907EF">
        <w:rPr>
          <w:rFonts w:asciiTheme="minorHAnsi" w:hAnsiTheme="minorHAnsi" w:cstheme="minorHAnsi"/>
          <w:sz w:val="20"/>
          <w:szCs w:val="20"/>
          <w:lang w:val="en-US"/>
        </w:rPr>
        <w:t xml:space="preserve"> and skills in culturally appropriate ways.</w:t>
      </w:r>
    </w:p>
    <w:p w14:paraId="5802E1AA" w14:textId="77777777" w:rsidR="00FC0742" w:rsidRPr="001907EF" w:rsidRDefault="00FC0742">
      <w:pPr>
        <w:jc w:val="both"/>
        <w:rPr>
          <w:rFonts w:asciiTheme="minorHAnsi" w:hAnsiTheme="minorHAnsi" w:cstheme="minorHAnsi"/>
          <w:sz w:val="20"/>
          <w:szCs w:val="20"/>
          <w:lang w:val="en-GB"/>
        </w:rPr>
      </w:pPr>
    </w:p>
    <w:p w14:paraId="5802E1AB" w14:textId="77777777" w:rsidR="00FC0742" w:rsidRPr="001907EF" w:rsidRDefault="00FC0742">
      <w:pPr>
        <w:jc w:val="both"/>
        <w:rPr>
          <w:rFonts w:asciiTheme="minorHAnsi" w:hAnsiTheme="minorHAnsi" w:cstheme="minorHAnsi"/>
          <w:sz w:val="20"/>
          <w:szCs w:val="20"/>
          <w:lang w:val="en-GB"/>
        </w:rPr>
      </w:pPr>
      <w:r w:rsidRPr="001907EF">
        <w:rPr>
          <w:rFonts w:asciiTheme="minorHAnsi" w:hAnsiTheme="minorHAnsi" w:cstheme="minorHAnsi"/>
          <w:sz w:val="20"/>
          <w:szCs w:val="20"/>
          <w:lang w:val="en-US"/>
        </w:rPr>
        <w:t>Priority is given to achievement in literacy, numeracy and the development of the key competencies through a variety of meaningful and relevant contexts.</w:t>
      </w:r>
      <w:r w:rsidR="00755FC7">
        <w:rPr>
          <w:rFonts w:asciiTheme="minorHAnsi" w:hAnsiTheme="minorHAnsi" w:cstheme="minorHAnsi"/>
          <w:sz w:val="20"/>
          <w:szCs w:val="20"/>
          <w:lang w:val="en-US"/>
        </w:rPr>
        <w:t xml:space="preserve"> There is also a strong focus on transition and communication.</w:t>
      </w:r>
    </w:p>
    <w:p w14:paraId="5802E1AC" w14:textId="77777777" w:rsidR="00FC0742" w:rsidRPr="001907EF" w:rsidRDefault="00FC0742">
      <w:pPr>
        <w:ind w:left="360"/>
        <w:jc w:val="both"/>
        <w:rPr>
          <w:rFonts w:asciiTheme="minorHAnsi" w:hAnsiTheme="minorHAnsi" w:cstheme="minorHAnsi"/>
          <w:sz w:val="20"/>
          <w:szCs w:val="20"/>
          <w:lang w:val="en-GB"/>
        </w:rPr>
      </w:pPr>
    </w:p>
    <w:p w14:paraId="5802E1AD" w14:textId="77777777" w:rsidR="00FC0742" w:rsidRPr="001907EF" w:rsidRDefault="00FC0742">
      <w:pPr>
        <w:pStyle w:val="ListParagraph"/>
        <w:numPr>
          <w:ilvl w:val="0"/>
          <w:numId w:val="5"/>
        </w:numPr>
        <w:jc w:val="both"/>
        <w:rPr>
          <w:rFonts w:asciiTheme="minorHAnsi" w:hAnsiTheme="minorHAnsi" w:cstheme="minorHAnsi"/>
          <w:sz w:val="20"/>
          <w:szCs w:val="20"/>
          <w:lang w:val="en-GB"/>
        </w:rPr>
      </w:pPr>
      <w:r w:rsidRPr="001907EF">
        <w:rPr>
          <w:rFonts w:asciiTheme="minorHAnsi" w:hAnsiTheme="minorHAnsi" w:cstheme="minorHAnsi"/>
          <w:sz w:val="20"/>
          <w:szCs w:val="20"/>
          <w:lang w:val="en-GB"/>
        </w:rPr>
        <w:t>Quality proven teaching methods are employed to maximise learning outcomes for individual students.</w:t>
      </w:r>
    </w:p>
    <w:p w14:paraId="5802E1AE" w14:textId="77777777" w:rsidR="00FC0742" w:rsidRPr="001907EF" w:rsidRDefault="00FC0742">
      <w:pPr>
        <w:pStyle w:val="ListParagraph"/>
        <w:numPr>
          <w:ilvl w:val="0"/>
          <w:numId w:val="5"/>
        </w:numPr>
        <w:jc w:val="both"/>
        <w:rPr>
          <w:rFonts w:asciiTheme="minorHAnsi" w:hAnsiTheme="minorHAnsi" w:cstheme="minorHAnsi"/>
          <w:sz w:val="20"/>
          <w:szCs w:val="20"/>
          <w:lang w:val="en-US"/>
        </w:rPr>
      </w:pPr>
      <w:r w:rsidRPr="001907EF">
        <w:rPr>
          <w:rFonts w:asciiTheme="minorHAnsi" w:hAnsiTheme="minorHAnsi" w:cstheme="minorHAnsi"/>
          <w:sz w:val="20"/>
          <w:szCs w:val="20"/>
          <w:lang w:val="en-US"/>
        </w:rPr>
        <w:t>Central Regional Health School staff work in partnership as part of Multi-Agency Teams (MAT) to develop individualised plans and programmes for students.</w:t>
      </w:r>
    </w:p>
    <w:p w14:paraId="5802E1AF" w14:textId="77777777" w:rsidR="00FC0742" w:rsidRDefault="00FC0742" w:rsidP="00755FC7">
      <w:pPr>
        <w:pStyle w:val="ListParagraph"/>
        <w:numPr>
          <w:ilvl w:val="0"/>
          <w:numId w:val="5"/>
        </w:numPr>
        <w:jc w:val="both"/>
        <w:rPr>
          <w:rFonts w:asciiTheme="minorHAnsi" w:hAnsiTheme="minorHAnsi" w:cstheme="minorHAnsi"/>
          <w:sz w:val="20"/>
          <w:szCs w:val="20"/>
          <w:lang w:val="en-US"/>
        </w:rPr>
      </w:pPr>
      <w:r w:rsidRPr="001907EF">
        <w:rPr>
          <w:rFonts w:asciiTheme="minorHAnsi" w:hAnsiTheme="minorHAnsi" w:cstheme="minorHAnsi"/>
          <w:sz w:val="20"/>
          <w:szCs w:val="20"/>
          <w:lang w:val="en-US"/>
        </w:rPr>
        <w:t>All CRHS students are transitioning: back to school, further education or employment</w:t>
      </w:r>
    </w:p>
    <w:p w14:paraId="5802E1B0" w14:textId="77777777" w:rsidR="00755FC7" w:rsidRPr="00755FC7" w:rsidRDefault="00755FC7" w:rsidP="00755FC7">
      <w:pPr>
        <w:pStyle w:val="ListParagraph"/>
        <w:ind w:left="360"/>
        <w:jc w:val="both"/>
        <w:rPr>
          <w:rFonts w:asciiTheme="minorHAnsi" w:hAnsiTheme="minorHAnsi" w:cstheme="minorHAnsi"/>
          <w:sz w:val="20"/>
          <w:szCs w:val="20"/>
          <w:lang w:val="en-US"/>
        </w:rPr>
      </w:pPr>
    </w:p>
    <w:p w14:paraId="5802E1B1" w14:textId="77777777" w:rsidR="00FC0742" w:rsidRPr="001907EF" w:rsidRDefault="00FC0742">
      <w:pPr>
        <w:pStyle w:val="Heading1"/>
        <w:jc w:val="both"/>
        <w:rPr>
          <w:rFonts w:asciiTheme="minorHAnsi" w:hAnsiTheme="minorHAnsi" w:cstheme="minorHAnsi"/>
          <w:b/>
          <w:bCs/>
          <w:sz w:val="40"/>
          <w:szCs w:val="40"/>
        </w:rPr>
      </w:pPr>
      <w:r w:rsidRPr="001907EF">
        <w:rPr>
          <w:rFonts w:asciiTheme="minorHAnsi" w:hAnsiTheme="minorHAnsi" w:cstheme="minorHAnsi"/>
          <w:b/>
          <w:bCs/>
          <w:sz w:val="40"/>
          <w:szCs w:val="40"/>
        </w:rPr>
        <w:t>Values</w:t>
      </w:r>
    </w:p>
    <w:p w14:paraId="5802E1B2" w14:textId="77777777" w:rsidR="00FC0742" w:rsidRPr="001907EF" w:rsidRDefault="00FC0742">
      <w:pPr>
        <w:ind w:firstLine="720"/>
        <w:jc w:val="both"/>
        <w:rPr>
          <w:rFonts w:asciiTheme="minorHAnsi" w:hAnsiTheme="minorHAnsi" w:cstheme="minorHAnsi"/>
          <w:b/>
          <w:bCs/>
          <w:sz w:val="20"/>
          <w:szCs w:val="20"/>
        </w:rPr>
      </w:pPr>
    </w:p>
    <w:p w14:paraId="5802E1B3" w14:textId="77777777" w:rsidR="00FC0742" w:rsidRPr="001907EF" w:rsidRDefault="00FC0742">
      <w:pPr>
        <w:jc w:val="both"/>
        <w:rPr>
          <w:rFonts w:asciiTheme="minorHAnsi" w:hAnsiTheme="minorHAnsi" w:cstheme="minorHAnsi"/>
          <w:b/>
          <w:sz w:val="28"/>
          <w:szCs w:val="28"/>
        </w:rPr>
      </w:pPr>
      <w:r w:rsidRPr="001907EF">
        <w:rPr>
          <w:rFonts w:asciiTheme="minorHAnsi" w:hAnsiTheme="minorHAnsi" w:cstheme="minorHAnsi"/>
          <w:b/>
          <w:sz w:val="28"/>
          <w:szCs w:val="28"/>
        </w:rPr>
        <w:t>At Central Regional Health School we value:</w:t>
      </w:r>
    </w:p>
    <w:p w14:paraId="5802E1B4" w14:textId="77777777" w:rsidR="00FC0742" w:rsidRPr="001907EF" w:rsidRDefault="00FC0742">
      <w:pPr>
        <w:jc w:val="both"/>
        <w:rPr>
          <w:rFonts w:asciiTheme="minorHAnsi" w:hAnsiTheme="minorHAnsi" w:cstheme="minorHAnsi"/>
          <w:sz w:val="20"/>
          <w:szCs w:val="20"/>
        </w:rPr>
      </w:pPr>
    </w:p>
    <w:p w14:paraId="5802E1B5" w14:textId="77777777" w:rsidR="00FC0742" w:rsidRPr="001907EF" w:rsidRDefault="00FC0742">
      <w:pPr>
        <w:jc w:val="both"/>
        <w:rPr>
          <w:rFonts w:asciiTheme="minorHAnsi" w:hAnsiTheme="minorHAnsi" w:cstheme="minorHAnsi"/>
          <w:sz w:val="20"/>
          <w:szCs w:val="20"/>
        </w:rPr>
        <w:sectPr w:rsidR="00FC0742" w:rsidRPr="001907EF" w:rsidSect="008F6021">
          <w:pgSz w:w="11906" w:h="16838" w:code="9"/>
          <w:pgMar w:top="709" w:right="720" w:bottom="720" w:left="720" w:header="0" w:footer="340"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cols w:space="708"/>
          <w:titlePg/>
          <w:docGrid w:linePitch="360"/>
        </w:sectPr>
      </w:pPr>
    </w:p>
    <w:p w14:paraId="5802E1B6"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lastRenderedPageBreak/>
        <w:t xml:space="preserve">Partnership </w:t>
      </w:r>
    </w:p>
    <w:p w14:paraId="5802E1B7"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Transparency </w:t>
      </w:r>
    </w:p>
    <w:p w14:paraId="5802E1B8"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Inclusion </w:t>
      </w:r>
    </w:p>
    <w:p w14:paraId="5802E1B9"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Respect </w:t>
      </w:r>
    </w:p>
    <w:p w14:paraId="5802E1BA"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lastRenderedPageBreak/>
        <w:t xml:space="preserve">Success </w:t>
      </w:r>
    </w:p>
    <w:p w14:paraId="5802E1BB"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Individuals </w:t>
      </w:r>
    </w:p>
    <w:p w14:paraId="5802E1BC"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Excellence </w:t>
      </w:r>
    </w:p>
    <w:p w14:paraId="5802E1BD" w14:textId="77777777" w:rsidR="00FC0742" w:rsidRPr="001907EF" w:rsidRDefault="00FC0742" w:rsidP="008F37F2">
      <w:pPr>
        <w:pStyle w:val="ListParagraph"/>
        <w:numPr>
          <w:ilvl w:val="0"/>
          <w:numId w:val="4"/>
        </w:numPr>
        <w:ind w:left="360"/>
        <w:rPr>
          <w:rFonts w:asciiTheme="minorHAnsi" w:hAnsiTheme="minorHAnsi" w:cstheme="minorHAnsi"/>
          <w:sz w:val="20"/>
          <w:szCs w:val="20"/>
        </w:rPr>
      </w:pPr>
      <w:r w:rsidRPr="001907EF">
        <w:rPr>
          <w:rFonts w:asciiTheme="minorHAnsi" w:hAnsiTheme="minorHAnsi" w:cstheme="minorHAnsi"/>
          <w:sz w:val="20"/>
          <w:szCs w:val="20"/>
        </w:rPr>
        <w:lastRenderedPageBreak/>
        <w:t xml:space="preserve">The Treaty of Waitangi </w:t>
      </w:r>
    </w:p>
    <w:p w14:paraId="5802E1BE" w14:textId="77777777" w:rsidR="00FC0742" w:rsidRPr="001907EF"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 xml:space="preserve">Integrity </w:t>
      </w:r>
    </w:p>
    <w:p w14:paraId="5802E1BF" w14:textId="77777777" w:rsidR="00FC0742" w:rsidRDefault="00FC0742">
      <w:pPr>
        <w:pStyle w:val="ListParagraph"/>
        <w:numPr>
          <w:ilvl w:val="0"/>
          <w:numId w:val="4"/>
        </w:numPr>
        <w:ind w:left="360"/>
        <w:jc w:val="both"/>
        <w:rPr>
          <w:rFonts w:asciiTheme="minorHAnsi" w:hAnsiTheme="minorHAnsi" w:cstheme="minorHAnsi"/>
          <w:sz w:val="20"/>
          <w:szCs w:val="20"/>
        </w:rPr>
      </w:pPr>
      <w:r w:rsidRPr="001907EF">
        <w:rPr>
          <w:rFonts w:asciiTheme="minorHAnsi" w:hAnsiTheme="minorHAnsi" w:cstheme="minorHAnsi"/>
          <w:sz w:val="20"/>
          <w:szCs w:val="20"/>
        </w:rPr>
        <w:t>Innovation</w:t>
      </w:r>
    </w:p>
    <w:p w14:paraId="5802E1C0" w14:textId="77777777" w:rsidR="00755FC7" w:rsidRDefault="00755FC7" w:rsidP="00755FC7">
      <w:pPr>
        <w:pStyle w:val="ListParagraph"/>
        <w:numPr>
          <w:ilvl w:val="0"/>
          <w:numId w:val="4"/>
        </w:numPr>
        <w:ind w:left="360"/>
        <w:rPr>
          <w:rFonts w:asciiTheme="minorHAnsi" w:hAnsiTheme="minorHAnsi" w:cstheme="minorHAnsi"/>
          <w:sz w:val="20"/>
          <w:szCs w:val="20"/>
        </w:rPr>
      </w:pPr>
      <w:r>
        <w:rPr>
          <w:rFonts w:asciiTheme="minorHAnsi" w:hAnsiTheme="minorHAnsi" w:cstheme="minorHAnsi"/>
          <w:sz w:val="20"/>
          <w:szCs w:val="20"/>
        </w:rPr>
        <w:lastRenderedPageBreak/>
        <w:t>Ethical decision making</w:t>
      </w:r>
    </w:p>
    <w:p w14:paraId="5802E1C1" w14:textId="77777777" w:rsidR="00755FC7" w:rsidRPr="001907EF" w:rsidRDefault="00755FC7" w:rsidP="00755FC7">
      <w:pPr>
        <w:pStyle w:val="ListParagraph"/>
        <w:ind w:left="360"/>
        <w:jc w:val="both"/>
        <w:rPr>
          <w:rFonts w:asciiTheme="minorHAnsi" w:hAnsiTheme="minorHAnsi" w:cstheme="minorHAnsi"/>
          <w:sz w:val="20"/>
          <w:szCs w:val="20"/>
        </w:rPr>
      </w:pPr>
    </w:p>
    <w:p w14:paraId="5802E1C2" w14:textId="77777777" w:rsidR="00FC0742" w:rsidRPr="001907EF" w:rsidRDefault="00FC0742">
      <w:pPr>
        <w:jc w:val="both"/>
        <w:rPr>
          <w:rFonts w:asciiTheme="minorHAnsi" w:hAnsiTheme="minorHAnsi" w:cstheme="minorHAnsi"/>
          <w:sz w:val="20"/>
          <w:szCs w:val="20"/>
        </w:rPr>
        <w:sectPr w:rsidR="00FC0742" w:rsidRPr="001907EF" w:rsidSect="008F6021">
          <w:type w:val="continuous"/>
          <w:pgSz w:w="11906" w:h="16838" w:code="9"/>
          <w:pgMar w:top="720" w:right="720" w:bottom="720" w:left="720" w:header="0" w:footer="340" w:gutter="0"/>
          <w:cols w:num="4" w:space="709"/>
          <w:docGrid w:linePitch="360"/>
        </w:sectPr>
      </w:pPr>
    </w:p>
    <w:p w14:paraId="5802E1C3" w14:textId="77777777" w:rsidR="00FC0742" w:rsidRPr="001907EF" w:rsidRDefault="00FC0742">
      <w:pPr>
        <w:pStyle w:val="Header"/>
        <w:tabs>
          <w:tab w:val="clear" w:pos="4320"/>
          <w:tab w:val="clear" w:pos="8640"/>
        </w:tabs>
        <w:jc w:val="both"/>
        <w:rPr>
          <w:rFonts w:asciiTheme="minorHAnsi" w:hAnsiTheme="minorHAnsi" w:cstheme="minorHAnsi"/>
          <w:sz w:val="20"/>
          <w:szCs w:val="20"/>
        </w:rPr>
      </w:pPr>
    </w:p>
    <w:p w14:paraId="5802E1C4" w14:textId="77777777" w:rsidR="00FC0742" w:rsidRPr="001907EF" w:rsidRDefault="00FC0742" w:rsidP="00D07E07">
      <w:pPr>
        <w:jc w:val="both"/>
        <w:rPr>
          <w:rFonts w:asciiTheme="minorHAnsi" w:hAnsiTheme="minorHAnsi" w:cstheme="minorHAnsi"/>
          <w:b/>
          <w:sz w:val="28"/>
          <w:szCs w:val="28"/>
        </w:rPr>
      </w:pPr>
      <w:r w:rsidRPr="001907EF">
        <w:rPr>
          <w:rFonts w:asciiTheme="minorHAnsi" w:hAnsiTheme="minorHAnsi" w:cstheme="minorHAnsi"/>
          <w:b/>
          <w:sz w:val="28"/>
          <w:szCs w:val="28"/>
        </w:rPr>
        <w:t>As a team we:</w:t>
      </w:r>
    </w:p>
    <w:p w14:paraId="5802E1C5" w14:textId="77777777" w:rsidR="00FC0742" w:rsidRPr="001907EF" w:rsidRDefault="00FC0742" w:rsidP="00D07E07">
      <w:pPr>
        <w:jc w:val="both"/>
        <w:rPr>
          <w:rFonts w:asciiTheme="minorHAnsi" w:hAnsiTheme="minorHAnsi" w:cstheme="minorHAnsi"/>
          <w:sz w:val="20"/>
          <w:szCs w:val="20"/>
        </w:rPr>
      </w:pPr>
    </w:p>
    <w:p w14:paraId="5802E1C6"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sectPr w:rsidR="00FC0742" w:rsidRPr="001907EF" w:rsidSect="008F6021">
          <w:type w:val="continuous"/>
          <w:pgSz w:w="11906" w:h="16838" w:code="9"/>
          <w:pgMar w:top="720" w:right="720" w:bottom="720" w:left="720" w:header="0" w:footer="340" w:gutter="0"/>
          <w:cols w:space="708"/>
          <w:docGrid w:linePitch="360"/>
        </w:sectPr>
      </w:pPr>
    </w:p>
    <w:p w14:paraId="5802E1C7"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lastRenderedPageBreak/>
        <w:t xml:space="preserve">Communicate openly and honestly </w:t>
      </w:r>
    </w:p>
    <w:p w14:paraId="5802E1C8"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Support, encourage and work with each other</w:t>
      </w:r>
    </w:p>
    <w:p w14:paraId="5802E1C9"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 xml:space="preserve">Fulfil </w:t>
      </w:r>
      <w:r w:rsidR="00755FC7">
        <w:rPr>
          <w:rFonts w:asciiTheme="minorHAnsi" w:hAnsiTheme="minorHAnsi" w:cstheme="minorHAnsi"/>
          <w:sz w:val="20"/>
          <w:szCs w:val="20"/>
        </w:rPr>
        <w:t>the Registered Teacher Criteria</w:t>
      </w:r>
    </w:p>
    <w:p w14:paraId="5802E1CA"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Share ideas, experience, challenges and triumphs.</w:t>
      </w:r>
    </w:p>
    <w:p w14:paraId="5802E1CB"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Are open to new ideas and learning</w:t>
      </w:r>
    </w:p>
    <w:p w14:paraId="5802E1CC"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Recognize that the work each of us does individually ensures the strength of the whole team</w:t>
      </w:r>
    </w:p>
    <w:p w14:paraId="5802E1CD"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lastRenderedPageBreak/>
        <w:t>Ask for help when we need it</w:t>
      </w:r>
    </w:p>
    <w:p w14:paraId="5802E1CE"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Acknowledge and appreciate the contribution of others</w:t>
      </w:r>
    </w:p>
    <w:p w14:paraId="5802E1CF"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pPr>
      <w:r w:rsidRPr="001907EF">
        <w:rPr>
          <w:rFonts w:asciiTheme="minorHAnsi" w:hAnsiTheme="minorHAnsi" w:cstheme="minorHAnsi"/>
          <w:sz w:val="20"/>
          <w:szCs w:val="20"/>
        </w:rPr>
        <w:t xml:space="preserve">Respect our own/each other’s strengths, experience, opinions and culture </w:t>
      </w:r>
    </w:p>
    <w:p w14:paraId="5802E1D0" w14:textId="77777777" w:rsidR="00FC0742" w:rsidRPr="001907EF" w:rsidRDefault="00FC0742" w:rsidP="00D07E07">
      <w:pPr>
        <w:pStyle w:val="ListParagraph"/>
        <w:numPr>
          <w:ilvl w:val="0"/>
          <w:numId w:val="3"/>
        </w:numPr>
        <w:spacing w:after="200" w:line="276" w:lineRule="auto"/>
        <w:jc w:val="both"/>
        <w:rPr>
          <w:rFonts w:asciiTheme="minorHAnsi" w:hAnsiTheme="minorHAnsi" w:cstheme="minorHAnsi"/>
          <w:sz w:val="20"/>
          <w:szCs w:val="20"/>
        </w:rPr>
        <w:sectPr w:rsidR="00FC0742" w:rsidRPr="001907EF" w:rsidSect="008F6021">
          <w:type w:val="continuous"/>
          <w:pgSz w:w="11906" w:h="16838" w:code="9"/>
          <w:pgMar w:top="720" w:right="720" w:bottom="720" w:left="720" w:header="0" w:footer="340" w:gutter="0"/>
          <w:cols w:num="2" w:space="708"/>
          <w:docGrid w:linePitch="360"/>
        </w:sectPr>
      </w:pPr>
      <w:r w:rsidRPr="001907EF">
        <w:rPr>
          <w:rFonts w:asciiTheme="minorHAnsi" w:hAnsiTheme="minorHAnsi" w:cstheme="minorHAnsi"/>
          <w:sz w:val="20"/>
          <w:szCs w:val="20"/>
        </w:rPr>
        <w:t>Work with others to achieve even better outcomes</w:t>
      </w:r>
    </w:p>
    <w:p w14:paraId="5802E1D1" w14:textId="77777777" w:rsidR="00FC0742" w:rsidRPr="001907EF" w:rsidRDefault="00FC0742">
      <w:pPr>
        <w:pStyle w:val="Header"/>
        <w:tabs>
          <w:tab w:val="clear" w:pos="4320"/>
          <w:tab w:val="clear" w:pos="8640"/>
        </w:tabs>
        <w:jc w:val="both"/>
        <w:rPr>
          <w:rFonts w:asciiTheme="minorHAnsi" w:hAnsiTheme="minorHAnsi" w:cstheme="minorHAnsi"/>
          <w:i/>
          <w:sz w:val="20"/>
          <w:szCs w:val="20"/>
        </w:rPr>
        <w:sectPr w:rsidR="00FC0742" w:rsidRPr="001907EF" w:rsidSect="008F6021">
          <w:type w:val="continuous"/>
          <w:pgSz w:w="11906" w:h="16838" w:code="9"/>
          <w:pgMar w:top="720" w:right="720" w:bottom="720" w:left="720" w:header="0" w:footer="340" w:gutter="0"/>
          <w:cols w:num="2" w:space="708"/>
          <w:docGrid w:linePitch="360"/>
        </w:sectPr>
      </w:pPr>
    </w:p>
    <w:p w14:paraId="5802E1D2" w14:textId="77777777" w:rsidR="00FC0742" w:rsidRPr="001907EF" w:rsidRDefault="00FC0742">
      <w:pPr>
        <w:pStyle w:val="Header"/>
        <w:tabs>
          <w:tab w:val="clear" w:pos="4320"/>
          <w:tab w:val="clear" w:pos="8640"/>
        </w:tabs>
        <w:jc w:val="both"/>
        <w:rPr>
          <w:rFonts w:asciiTheme="minorHAnsi" w:hAnsiTheme="minorHAnsi" w:cstheme="minorHAnsi"/>
          <w:b/>
          <w:bCs/>
          <w:sz w:val="32"/>
          <w:szCs w:val="32"/>
        </w:rPr>
      </w:pPr>
      <w:r w:rsidRPr="001907EF">
        <w:rPr>
          <w:rFonts w:asciiTheme="minorHAnsi" w:hAnsiTheme="minorHAnsi" w:cstheme="minorHAnsi"/>
          <w:b/>
          <w:bCs/>
          <w:sz w:val="32"/>
          <w:szCs w:val="32"/>
        </w:rPr>
        <w:lastRenderedPageBreak/>
        <w:t>Consultation/Partnership</w:t>
      </w:r>
    </w:p>
    <w:p w14:paraId="5802E1D3" w14:textId="77777777" w:rsidR="00FC0742" w:rsidRPr="001907EF" w:rsidRDefault="00FC0742">
      <w:pPr>
        <w:pStyle w:val="Header"/>
        <w:jc w:val="both"/>
        <w:rPr>
          <w:rFonts w:asciiTheme="minorHAnsi" w:hAnsiTheme="minorHAnsi" w:cstheme="minorHAnsi"/>
          <w:b/>
          <w:bCs/>
          <w:sz w:val="20"/>
          <w:szCs w:val="20"/>
        </w:rPr>
      </w:pPr>
    </w:p>
    <w:p w14:paraId="5802E1D4" w14:textId="77777777" w:rsidR="00FC0742" w:rsidRPr="001907EF" w:rsidRDefault="00FC0742" w:rsidP="00D07E07">
      <w:pPr>
        <w:pStyle w:val="BodyText"/>
        <w:jc w:val="both"/>
        <w:rPr>
          <w:rFonts w:asciiTheme="minorHAnsi" w:hAnsiTheme="minorHAnsi" w:cstheme="minorHAnsi"/>
          <w:i w:val="0"/>
          <w:sz w:val="20"/>
        </w:rPr>
      </w:pPr>
      <w:r w:rsidRPr="001907EF">
        <w:rPr>
          <w:rFonts w:asciiTheme="minorHAnsi" w:hAnsiTheme="minorHAnsi" w:cstheme="minorHAnsi"/>
          <w:i w:val="0"/>
          <w:sz w:val="20"/>
        </w:rPr>
        <w:t xml:space="preserve">All students admitted (or enrolled) at the Central Regional Health School have an individual plan (IP) developed in partnership with the student, their family/whanau, regular school and other agencies working with the student. </w:t>
      </w:r>
    </w:p>
    <w:p w14:paraId="5802E1D5" w14:textId="77777777" w:rsidR="00FC0742" w:rsidRPr="001907EF" w:rsidRDefault="00FC0742" w:rsidP="00D07E07">
      <w:pPr>
        <w:pStyle w:val="BodyText"/>
        <w:jc w:val="both"/>
        <w:rPr>
          <w:rFonts w:asciiTheme="minorHAnsi" w:hAnsiTheme="minorHAnsi" w:cstheme="minorHAnsi"/>
          <w:i w:val="0"/>
          <w:sz w:val="20"/>
        </w:rPr>
      </w:pPr>
    </w:p>
    <w:p w14:paraId="5802E1D6" w14:textId="77777777" w:rsidR="00FC0742" w:rsidRPr="001907EF" w:rsidRDefault="00FC0742">
      <w:pPr>
        <w:jc w:val="both"/>
        <w:rPr>
          <w:rFonts w:asciiTheme="minorHAnsi" w:hAnsiTheme="minorHAnsi" w:cstheme="minorHAnsi"/>
          <w:sz w:val="20"/>
          <w:szCs w:val="20"/>
        </w:rPr>
      </w:pPr>
      <w:r w:rsidRPr="001907EF">
        <w:rPr>
          <w:rFonts w:asciiTheme="minorHAnsi" w:hAnsiTheme="minorHAnsi" w:cstheme="minorHAnsi"/>
          <w:sz w:val="20"/>
          <w:szCs w:val="20"/>
        </w:rPr>
        <w:t>Partnership is an integral part of the process.  Particular attention is given to ensuring the student’s cultural identity is reflected in the plan and programme delivery. The IP process ensures the teaching and learning programme is based on student needs and is delivered at a level to maximise student achievement.</w:t>
      </w:r>
    </w:p>
    <w:p w14:paraId="5802E1D7" w14:textId="77777777" w:rsidR="00FC0742" w:rsidRPr="001907EF" w:rsidRDefault="00FC0742">
      <w:pPr>
        <w:jc w:val="both"/>
        <w:rPr>
          <w:rFonts w:asciiTheme="minorHAnsi" w:hAnsiTheme="minorHAnsi" w:cstheme="minorHAnsi"/>
          <w:sz w:val="20"/>
          <w:szCs w:val="20"/>
        </w:rPr>
      </w:pPr>
    </w:p>
    <w:p w14:paraId="5802E1D8" w14:textId="77777777" w:rsidR="00FC0742" w:rsidRPr="001907EF" w:rsidRDefault="00FC0742">
      <w:pPr>
        <w:jc w:val="both"/>
        <w:rPr>
          <w:rFonts w:asciiTheme="minorHAnsi" w:hAnsiTheme="minorHAnsi" w:cstheme="minorHAnsi"/>
          <w:sz w:val="20"/>
          <w:szCs w:val="20"/>
        </w:rPr>
      </w:pPr>
      <w:r w:rsidRPr="001907EF">
        <w:rPr>
          <w:rFonts w:asciiTheme="minorHAnsi" w:hAnsiTheme="minorHAnsi" w:cstheme="minorHAnsi"/>
          <w:sz w:val="20"/>
          <w:szCs w:val="20"/>
        </w:rPr>
        <w:t xml:space="preserve">Each year resourcing is allocated to ensure any student who has their teaching and learning programme delivered in Te Reo Māori can continue to have their programme delivered in Te Reo while admitted to CRHS.  This is achieved by the appointment of part-time, fixed term, teachers.  The involvement of the student’s whanau and regular school is appreciated in achieving better outcomes for Māori students by working in partnership with the CRHS staff. </w:t>
      </w:r>
    </w:p>
    <w:p w14:paraId="5802E1D9" w14:textId="77777777" w:rsidR="00FC0742" w:rsidRPr="001907EF" w:rsidRDefault="00FC0742">
      <w:pPr>
        <w:jc w:val="both"/>
        <w:rPr>
          <w:rFonts w:asciiTheme="minorHAnsi" w:hAnsiTheme="minorHAnsi" w:cstheme="minorHAnsi"/>
          <w:sz w:val="20"/>
          <w:szCs w:val="20"/>
        </w:rPr>
      </w:pPr>
    </w:p>
    <w:p w14:paraId="5802E1DA" w14:textId="77777777" w:rsidR="00FC0742" w:rsidRPr="001907EF" w:rsidRDefault="00FC0742">
      <w:pPr>
        <w:jc w:val="both"/>
        <w:rPr>
          <w:rFonts w:asciiTheme="minorHAnsi" w:hAnsiTheme="minorHAnsi" w:cstheme="minorHAnsi"/>
          <w:sz w:val="20"/>
          <w:szCs w:val="20"/>
        </w:rPr>
      </w:pPr>
      <w:r w:rsidRPr="001907EF">
        <w:rPr>
          <w:rFonts w:asciiTheme="minorHAnsi" w:hAnsiTheme="minorHAnsi" w:cstheme="minorHAnsi"/>
          <w:sz w:val="20"/>
          <w:szCs w:val="20"/>
        </w:rPr>
        <w:t>When reviewing policies and procedures the Board considers New Zealand’s dual heritage, ensuring it is reflected in the policies and practices within the school.</w:t>
      </w:r>
    </w:p>
    <w:p w14:paraId="5802E1DB" w14:textId="77777777" w:rsidR="00FC0742" w:rsidRPr="001907EF" w:rsidRDefault="00FC0742">
      <w:pPr>
        <w:jc w:val="both"/>
        <w:rPr>
          <w:rFonts w:asciiTheme="minorHAnsi" w:hAnsiTheme="minorHAnsi" w:cstheme="minorHAnsi"/>
          <w:sz w:val="20"/>
          <w:szCs w:val="20"/>
        </w:rPr>
      </w:pPr>
    </w:p>
    <w:p w14:paraId="5802E1DC" w14:textId="77777777" w:rsidR="00FC0742" w:rsidRDefault="00FC0742">
      <w:pPr>
        <w:jc w:val="both"/>
        <w:rPr>
          <w:rFonts w:asciiTheme="minorHAnsi" w:hAnsiTheme="minorHAnsi" w:cstheme="minorHAnsi"/>
          <w:sz w:val="20"/>
          <w:szCs w:val="20"/>
        </w:rPr>
      </w:pPr>
      <w:r w:rsidRPr="001907EF">
        <w:rPr>
          <w:rFonts w:asciiTheme="minorHAnsi" w:hAnsiTheme="minorHAnsi" w:cstheme="minorHAnsi"/>
          <w:sz w:val="20"/>
          <w:szCs w:val="20"/>
        </w:rPr>
        <w:t>In July, 2015 the Board held a Think Tank Day to consider the on-going feedback it receives in reports from each area of the school and how this information should be reflected in the Strategic Planning. The key areas identified were – Relationships and Partnership; Reporting - Processes, Content and Feedback; and Board Governance. The revised Strate</w:t>
      </w:r>
      <w:r w:rsidR="00755FC7">
        <w:rPr>
          <w:rFonts w:asciiTheme="minorHAnsi" w:hAnsiTheme="minorHAnsi" w:cstheme="minorHAnsi"/>
          <w:sz w:val="20"/>
          <w:szCs w:val="20"/>
        </w:rPr>
        <w:t>gic Plan – 2016 to 2021 included</w:t>
      </w:r>
      <w:r w:rsidRPr="001907EF">
        <w:rPr>
          <w:rFonts w:asciiTheme="minorHAnsi" w:hAnsiTheme="minorHAnsi" w:cstheme="minorHAnsi"/>
          <w:sz w:val="20"/>
          <w:szCs w:val="20"/>
        </w:rPr>
        <w:t xml:space="preserve"> goals in each of these areas.</w:t>
      </w:r>
    </w:p>
    <w:p w14:paraId="5802E1DD" w14:textId="77777777" w:rsidR="00FC0742" w:rsidRDefault="00FC0742">
      <w:pPr>
        <w:jc w:val="both"/>
        <w:rPr>
          <w:rFonts w:asciiTheme="minorHAnsi" w:hAnsiTheme="minorHAnsi" w:cstheme="minorHAnsi"/>
          <w:sz w:val="20"/>
          <w:szCs w:val="20"/>
        </w:rPr>
      </w:pPr>
    </w:p>
    <w:p w14:paraId="5802E1DE" w14:textId="77777777" w:rsidR="00FC0742" w:rsidRDefault="00FC0742">
      <w:pPr>
        <w:jc w:val="both"/>
        <w:rPr>
          <w:rFonts w:asciiTheme="minorHAnsi" w:hAnsiTheme="minorHAnsi" w:cstheme="minorHAnsi"/>
          <w:sz w:val="20"/>
          <w:szCs w:val="20"/>
        </w:rPr>
      </w:pPr>
      <w:r>
        <w:rPr>
          <w:rFonts w:asciiTheme="minorHAnsi" w:hAnsiTheme="minorHAnsi" w:cstheme="minorHAnsi"/>
          <w:sz w:val="20"/>
          <w:szCs w:val="20"/>
        </w:rPr>
        <w:t xml:space="preserve">The school has a robust process of </w:t>
      </w:r>
      <w:r w:rsidRPr="00221DDC">
        <w:rPr>
          <w:rFonts w:asciiTheme="minorHAnsi" w:hAnsiTheme="minorHAnsi" w:cstheme="minorHAnsi"/>
          <w:i/>
          <w:sz w:val="20"/>
          <w:szCs w:val="20"/>
        </w:rPr>
        <w:t>Reflect – Review – Respond</w:t>
      </w:r>
      <w:r>
        <w:rPr>
          <w:rFonts w:asciiTheme="minorHAnsi" w:hAnsiTheme="minorHAnsi" w:cstheme="minorHAnsi"/>
          <w:sz w:val="20"/>
          <w:szCs w:val="20"/>
        </w:rPr>
        <w:t xml:space="preserve"> underpinning all planning.</w:t>
      </w:r>
    </w:p>
    <w:p w14:paraId="5802E1DF" w14:textId="77777777" w:rsidR="00755FC7" w:rsidRDefault="00755FC7">
      <w:pPr>
        <w:jc w:val="both"/>
        <w:rPr>
          <w:rFonts w:asciiTheme="minorHAnsi" w:hAnsiTheme="minorHAnsi" w:cstheme="minorHAnsi"/>
          <w:sz w:val="20"/>
          <w:szCs w:val="20"/>
        </w:rPr>
      </w:pPr>
    </w:p>
    <w:p w14:paraId="5802E1E0" w14:textId="77777777" w:rsidR="00755FC7" w:rsidRPr="002D2DFD" w:rsidRDefault="002D2DFD">
      <w:pPr>
        <w:jc w:val="both"/>
        <w:rPr>
          <w:rFonts w:asciiTheme="minorHAnsi" w:hAnsiTheme="minorHAnsi" w:cstheme="minorHAnsi"/>
          <w:i/>
          <w:sz w:val="20"/>
          <w:szCs w:val="20"/>
        </w:rPr>
      </w:pPr>
      <w:r>
        <w:rPr>
          <w:rFonts w:asciiTheme="minorHAnsi" w:hAnsiTheme="minorHAnsi" w:cstheme="minorHAnsi"/>
          <w:sz w:val="20"/>
          <w:szCs w:val="20"/>
        </w:rPr>
        <w:t xml:space="preserve">Student engagement is considered in terms of </w:t>
      </w:r>
      <w:r>
        <w:rPr>
          <w:rFonts w:asciiTheme="minorHAnsi" w:hAnsiTheme="minorHAnsi" w:cstheme="minorHAnsi"/>
          <w:i/>
          <w:sz w:val="20"/>
          <w:szCs w:val="20"/>
        </w:rPr>
        <w:t>Presence – Participation - Achievement</w:t>
      </w:r>
    </w:p>
    <w:p w14:paraId="5802E1E1" w14:textId="77777777" w:rsidR="008F37F2" w:rsidRPr="001907EF" w:rsidRDefault="008F37F2" w:rsidP="008F37F2">
      <w:pPr>
        <w:jc w:val="both"/>
        <w:rPr>
          <w:rFonts w:asciiTheme="minorHAnsi" w:hAnsiTheme="minorHAnsi" w:cstheme="minorHAnsi"/>
          <w:sz w:val="20"/>
          <w:szCs w:val="20"/>
        </w:rPr>
      </w:pPr>
    </w:p>
    <w:p w14:paraId="225F60A6" w14:textId="77777777" w:rsidR="007058BA" w:rsidRPr="001907EF" w:rsidRDefault="007058BA" w:rsidP="007058BA">
      <w:pPr>
        <w:spacing w:line="360" w:lineRule="auto"/>
        <w:jc w:val="both"/>
        <w:rPr>
          <w:rFonts w:asciiTheme="minorHAnsi" w:hAnsiTheme="minorHAnsi" w:cstheme="minorHAnsi"/>
          <w:b/>
          <w:sz w:val="32"/>
          <w:szCs w:val="32"/>
        </w:rPr>
      </w:pPr>
      <w:r>
        <w:rPr>
          <w:rFonts w:asciiTheme="minorHAnsi" w:hAnsiTheme="minorHAnsi" w:cstheme="minorHAnsi"/>
          <w:b/>
          <w:sz w:val="32"/>
          <w:szCs w:val="32"/>
        </w:rPr>
        <w:t>Admission and Enrolment</w:t>
      </w:r>
    </w:p>
    <w:p w14:paraId="400B907A" w14:textId="77777777" w:rsidR="007058BA" w:rsidRPr="001907EF" w:rsidRDefault="007058BA" w:rsidP="007058BA">
      <w:pPr>
        <w:pStyle w:val="NoSpacing"/>
        <w:jc w:val="both"/>
        <w:rPr>
          <w:rFonts w:asciiTheme="minorHAnsi" w:hAnsiTheme="minorHAnsi" w:cstheme="minorHAnsi"/>
          <w:sz w:val="20"/>
          <w:szCs w:val="20"/>
        </w:rPr>
      </w:pPr>
      <w:r w:rsidRPr="001907EF">
        <w:rPr>
          <w:rFonts w:asciiTheme="minorHAnsi" w:hAnsiTheme="minorHAnsi"/>
          <w:sz w:val="20"/>
          <w:szCs w:val="20"/>
        </w:rPr>
        <w:t xml:space="preserve">Students are mostly admitted to Central Regional Health School. They remain enrolled at their regular school. CRHS teachers provide assessment information as requested by the regular school </w:t>
      </w:r>
      <w:r>
        <w:rPr>
          <w:rFonts w:asciiTheme="minorHAnsi" w:hAnsiTheme="minorHAnsi"/>
          <w:sz w:val="20"/>
          <w:szCs w:val="20"/>
        </w:rPr>
        <w:t>to support their reporting</w:t>
      </w:r>
      <w:r w:rsidRPr="001907EF">
        <w:rPr>
          <w:rFonts w:asciiTheme="minorHAnsi" w:hAnsiTheme="minorHAnsi"/>
          <w:sz w:val="20"/>
          <w:szCs w:val="20"/>
        </w:rPr>
        <w:t xml:space="preserve"> </w:t>
      </w:r>
      <w:r>
        <w:rPr>
          <w:rFonts w:asciiTheme="minorHAnsi" w:hAnsiTheme="minorHAnsi"/>
          <w:sz w:val="20"/>
          <w:szCs w:val="20"/>
        </w:rPr>
        <w:t>processes, and promote excellence</w:t>
      </w:r>
      <w:r w:rsidRPr="001907EF">
        <w:rPr>
          <w:rFonts w:asciiTheme="minorHAnsi" w:hAnsiTheme="minorHAnsi"/>
          <w:sz w:val="20"/>
          <w:szCs w:val="20"/>
        </w:rPr>
        <w:t>. The Individualised Planning process is the conduit for the information sharing.</w:t>
      </w:r>
    </w:p>
    <w:p w14:paraId="5802E1E4" w14:textId="77777777" w:rsidR="00FC0742" w:rsidRPr="001907EF" w:rsidRDefault="00FC0742" w:rsidP="00D07E07">
      <w:pPr>
        <w:pStyle w:val="NoSpacing"/>
        <w:jc w:val="both"/>
        <w:rPr>
          <w:rFonts w:asciiTheme="minorHAnsi" w:hAnsiTheme="minorHAnsi" w:cstheme="minorHAnsi"/>
          <w:sz w:val="20"/>
          <w:szCs w:val="20"/>
        </w:rPr>
      </w:pPr>
    </w:p>
    <w:p w14:paraId="5802E1E5" w14:textId="77777777" w:rsidR="00FC0742" w:rsidRPr="001907EF" w:rsidRDefault="00FC0742" w:rsidP="00D07E07">
      <w:pPr>
        <w:pStyle w:val="NoSpacing"/>
        <w:jc w:val="both"/>
        <w:rPr>
          <w:rFonts w:asciiTheme="minorHAnsi" w:hAnsiTheme="minorHAnsi" w:cstheme="minorHAnsi"/>
          <w:sz w:val="20"/>
          <w:szCs w:val="20"/>
        </w:rPr>
      </w:pPr>
      <w:r w:rsidRPr="001907EF">
        <w:rPr>
          <w:rFonts w:asciiTheme="minorHAnsi" w:hAnsiTheme="minorHAnsi" w:cstheme="minorHAnsi"/>
          <w:sz w:val="20"/>
          <w:szCs w:val="20"/>
        </w:rPr>
        <w:t>Students who are enrolled with the Central Regional Health School have a Section 9 Agreement with the Ministry of Education.</w:t>
      </w:r>
    </w:p>
    <w:p w14:paraId="5802E1E6" w14:textId="77777777" w:rsidR="00FC0742" w:rsidRDefault="00FC0742" w:rsidP="00D07E07">
      <w:pPr>
        <w:pStyle w:val="NoSpacing"/>
        <w:jc w:val="both"/>
        <w:rPr>
          <w:rFonts w:asciiTheme="minorHAnsi" w:hAnsiTheme="minorHAnsi" w:cstheme="minorHAnsi"/>
          <w:sz w:val="20"/>
          <w:szCs w:val="20"/>
        </w:rPr>
      </w:pPr>
    </w:p>
    <w:p w14:paraId="5802E1E7" w14:textId="77777777" w:rsidR="008F37F2" w:rsidRPr="001907EF" w:rsidRDefault="008F37F2" w:rsidP="00D07E07">
      <w:pPr>
        <w:pStyle w:val="NoSpacing"/>
        <w:jc w:val="both"/>
        <w:rPr>
          <w:rFonts w:asciiTheme="minorHAnsi" w:hAnsiTheme="minorHAnsi" w:cstheme="minorHAnsi"/>
          <w:sz w:val="20"/>
          <w:szCs w:val="20"/>
        </w:rPr>
      </w:pPr>
    </w:p>
    <w:p w14:paraId="5802E1E8" w14:textId="77777777" w:rsidR="00FC0742" w:rsidRPr="001907EF" w:rsidRDefault="00FC0742">
      <w:pPr>
        <w:spacing w:line="360" w:lineRule="auto"/>
        <w:jc w:val="both"/>
        <w:rPr>
          <w:rFonts w:asciiTheme="minorHAnsi" w:hAnsiTheme="minorHAnsi" w:cstheme="minorHAnsi"/>
          <w:b/>
          <w:sz w:val="32"/>
          <w:szCs w:val="32"/>
        </w:rPr>
      </w:pPr>
      <w:r w:rsidRPr="001907EF">
        <w:rPr>
          <w:rFonts w:asciiTheme="minorHAnsi" w:hAnsiTheme="minorHAnsi" w:cstheme="minorHAnsi"/>
          <w:b/>
          <w:sz w:val="32"/>
          <w:szCs w:val="32"/>
        </w:rPr>
        <w:t>Achievement Target</w:t>
      </w:r>
    </w:p>
    <w:p w14:paraId="5802E1E9" w14:textId="6CF71DB4" w:rsidR="00FC0742" w:rsidRPr="001907EF" w:rsidRDefault="00FC0742" w:rsidP="00D07E07">
      <w:pPr>
        <w:pStyle w:val="NoSpacing"/>
        <w:jc w:val="both"/>
        <w:rPr>
          <w:rFonts w:asciiTheme="minorHAnsi" w:hAnsiTheme="minorHAnsi"/>
          <w:sz w:val="20"/>
          <w:szCs w:val="20"/>
        </w:rPr>
      </w:pPr>
      <w:r w:rsidRPr="001907EF">
        <w:rPr>
          <w:rFonts w:asciiTheme="minorHAnsi" w:hAnsiTheme="minorHAnsi"/>
          <w:sz w:val="20"/>
          <w:szCs w:val="20"/>
        </w:rPr>
        <w:t>All student programmes are based on identified needs detailed in the student’s individual plan. The New Zealand Curriculum (2007) is embedded in each plan. Given the very specific nature of the programme we aspire for over 90% of the goals set to be achieved</w:t>
      </w:r>
      <w:r w:rsidR="007058BA">
        <w:rPr>
          <w:rFonts w:asciiTheme="minorHAnsi" w:hAnsiTheme="minorHAnsi"/>
          <w:sz w:val="20"/>
          <w:szCs w:val="20"/>
        </w:rPr>
        <w:t>, to the highest standard possible</w:t>
      </w:r>
      <w:r w:rsidRPr="001907EF">
        <w:rPr>
          <w:rFonts w:asciiTheme="minorHAnsi" w:hAnsiTheme="minorHAnsi"/>
          <w:sz w:val="20"/>
          <w:szCs w:val="20"/>
        </w:rPr>
        <w:t>. When a goal is not achieved there is to be an explanation and evidence of the plan being modified to better suit the needs of the student.</w:t>
      </w:r>
    </w:p>
    <w:p w14:paraId="5802E1EA" w14:textId="77777777" w:rsidR="00FC0742" w:rsidRPr="001907EF" w:rsidRDefault="00FC0742">
      <w:pPr>
        <w:spacing w:line="360" w:lineRule="auto"/>
        <w:jc w:val="both"/>
        <w:rPr>
          <w:rFonts w:asciiTheme="minorHAnsi" w:hAnsiTheme="minorHAnsi" w:cstheme="minorHAnsi"/>
          <w:sz w:val="20"/>
          <w:szCs w:val="20"/>
        </w:rPr>
      </w:pPr>
      <w:r w:rsidRPr="001907EF">
        <w:rPr>
          <w:rFonts w:asciiTheme="minorHAnsi" w:hAnsiTheme="minorHAnsi" w:cstheme="minorHAnsi"/>
          <w:sz w:val="20"/>
          <w:szCs w:val="20"/>
        </w:rPr>
        <w:br w:type="page"/>
      </w:r>
    </w:p>
    <w:p w14:paraId="5802E1EB" w14:textId="77777777" w:rsidR="00FC0742" w:rsidRPr="001907EF" w:rsidRDefault="00FC0742" w:rsidP="008F37F2">
      <w:pPr>
        <w:pStyle w:val="Heading8"/>
        <w:rPr>
          <w:rFonts w:asciiTheme="minorHAnsi" w:hAnsiTheme="minorHAnsi" w:cstheme="minorHAnsi"/>
          <w:b/>
          <w:i w:val="0"/>
          <w:szCs w:val="40"/>
        </w:rPr>
      </w:pPr>
      <w:r w:rsidRPr="001907EF">
        <w:rPr>
          <w:rFonts w:asciiTheme="minorHAnsi" w:hAnsiTheme="minorHAnsi" w:cstheme="minorHAnsi"/>
          <w:b/>
          <w:i w:val="0"/>
          <w:szCs w:val="40"/>
        </w:rPr>
        <w:lastRenderedPageBreak/>
        <w:t>Central Regional Health School</w:t>
      </w:r>
    </w:p>
    <w:p w14:paraId="5802E1EC" w14:textId="77777777" w:rsidR="00FC0742" w:rsidRPr="001907EF" w:rsidRDefault="00FC0742" w:rsidP="008F37F2">
      <w:pPr>
        <w:pStyle w:val="Heading8"/>
        <w:rPr>
          <w:rFonts w:asciiTheme="minorHAnsi" w:hAnsiTheme="minorHAnsi" w:cstheme="minorHAnsi"/>
          <w:b/>
          <w:i w:val="0"/>
          <w:szCs w:val="40"/>
        </w:rPr>
      </w:pPr>
      <w:r w:rsidRPr="001907EF">
        <w:rPr>
          <w:rFonts w:asciiTheme="minorHAnsi" w:hAnsiTheme="minorHAnsi" w:cstheme="minorHAnsi"/>
          <w:b/>
          <w:i w:val="0"/>
          <w:szCs w:val="40"/>
        </w:rPr>
        <w:t>Strategic Goals and Objectives</w:t>
      </w:r>
    </w:p>
    <w:p w14:paraId="5802E1ED" w14:textId="133DAB9D" w:rsidR="00FC0742" w:rsidRPr="001907EF" w:rsidRDefault="00FC0742" w:rsidP="008F37F2">
      <w:pPr>
        <w:pStyle w:val="Heading8"/>
        <w:rPr>
          <w:rFonts w:asciiTheme="minorHAnsi" w:hAnsiTheme="minorHAnsi" w:cstheme="minorHAnsi"/>
          <w:b/>
          <w:i w:val="0"/>
          <w:szCs w:val="40"/>
        </w:rPr>
      </w:pPr>
      <w:r w:rsidRPr="001907EF">
        <w:rPr>
          <w:rFonts w:asciiTheme="minorHAnsi" w:hAnsiTheme="minorHAnsi" w:cstheme="minorHAnsi"/>
          <w:b/>
          <w:i w:val="0"/>
          <w:szCs w:val="40"/>
        </w:rPr>
        <w:t>201</w:t>
      </w:r>
      <w:r w:rsidR="007058BA">
        <w:rPr>
          <w:rFonts w:asciiTheme="minorHAnsi" w:hAnsiTheme="minorHAnsi" w:cstheme="minorHAnsi"/>
          <w:b/>
          <w:i w:val="0"/>
          <w:szCs w:val="40"/>
        </w:rPr>
        <w:t>9</w:t>
      </w:r>
      <w:r w:rsidRPr="001907EF">
        <w:rPr>
          <w:rFonts w:asciiTheme="minorHAnsi" w:hAnsiTheme="minorHAnsi" w:cstheme="minorHAnsi"/>
          <w:b/>
          <w:i w:val="0"/>
          <w:szCs w:val="40"/>
        </w:rPr>
        <w:t xml:space="preserve"> to 202</w:t>
      </w:r>
      <w:r w:rsidR="007058BA">
        <w:rPr>
          <w:rFonts w:asciiTheme="minorHAnsi" w:hAnsiTheme="minorHAnsi" w:cstheme="minorHAnsi"/>
          <w:b/>
          <w:i w:val="0"/>
          <w:szCs w:val="40"/>
        </w:rPr>
        <w:t>4</w:t>
      </w:r>
    </w:p>
    <w:p w14:paraId="5802E1EE" w14:textId="77777777" w:rsidR="00FC0742" w:rsidRPr="001907EF" w:rsidRDefault="00FC0742" w:rsidP="00D07E07">
      <w:pPr>
        <w:jc w:val="both"/>
        <w:rPr>
          <w:rFonts w:asciiTheme="minorHAnsi" w:hAnsiTheme="minorHAnsi" w:cstheme="minorHAnsi"/>
          <w:sz w:val="20"/>
          <w:szCs w:val="20"/>
        </w:rPr>
      </w:pPr>
    </w:p>
    <w:p w14:paraId="5802E1EF" w14:textId="77777777" w:rsidR="00FC0742" w:rsidRDefault="00FC0742" w:rsidP="00D07E07">
      <w:pPr>
        <w:jc w:val="both"/>
        <w:rPr>
          <w:rFonts w:asciiTheme="minorHAnsi" w:hAnsiTheme="minorHAnsi" w:cstheme="minorHAnsi"/>
          <w:sz w:val="20"/>
          <w:szCs w:val="20"/>
        </w:rPr>
      </w:pPr>
      <w:r w:rsidRPr="001907EF">
        <w:rPr>
          <w:rFonts w:asciiTheme="minorHAnsi" w:hAnsiTheme="minorHAnsi" w:cstheme="minorHAnsi"/>
          <w:sz w:val="20"/>
          <w:szCs w:val="20"/>
        </w:rPr>
        <w:t xml:space="preserve">In 2011 CRHS embraced the long term goal of moving from </w:t>
      </w:r>
      <w:r w:rsidRPr="001907EF">
        <w:rPr>
          <w:rFonts w:asciiTheme="minorHAnsi" w:hAnsiTheme="minorHAnsi" w:cstheme="minorHAnsi"/>
          <w:i/>
          <w:sz w:val="20"/>
          <w:szCs w:val="20"/>
        </w:rPr>
        <w:t xml:space="preserve">“Good to exceptional.” </w:t>
      </w:r>
      <w:r w:rsidRPr="001907EF">
        <w:rPr>
          <w:rFonts w:asciiTheme="minorHAnsi" w:hAnsiTheme="minorHAnsi" w:cstheme="minorHAnsi"/>
          <w:sz w:val="20"/>
          <w:szCs w:val="20"/>
        </w:rPr>
        <w:t>To achieve this there is a clear strategic direction: setting targets, measuring outcomes, recognising and managing risk, embracing innovation and opportunity, appreciating and building on our successes and challenges, and constantly reflecting on what excellence is for CRHS – the Board, staff, students and their families.</w:t>
      </w:r>
    </w:p>
    <w:p w14:paraId="5802E1F0" w14:textId="77777777" w:rsidR="00FC0742" w:rsidRDefault="00FC0742" w:rsidP="00D07E07">
      <w:pPr>
        <w:jc w:val="both"/>
        <w:rPr>
          <w:rFonts w:asciiTheme="minorHAnsi" w:hAnsiTheme="minorHAnsi" w:cstheme="minorHAnsi"/>
          <w:sz w:val="20"/>
          <w:szCs w:val="20"/>
        </w:rPr>
      </w:pPr>
    </w:p>
    <w:p w14:paraId="5802E1F1" w14:textId="0850BF79" w:rsidR="00FC0742" w:rsidRPr="007C0F89" w:rsidRDefault="00FC0742" w:rsidP="00D07E07">
      <w:pPr>
        <w:jc w:val="both"/>
        <w:rPr>
          <w:rFonts w:asciiTheme="minorHAnsi" w:eastAsia="Times New Roman" w:hAnsiTheme="minorHAnsi" w:cs="Times New Roman"/>
          <w:sz w:val="20"/>
          <w:szCs w:val="20"/>
          <w:lang w:eastAsia="en-NZ"/>
        </w:rPr>
      </w:pPr>
      <w:r w:rsidRPr="007C0F89">
        <w:rPr>
          <w:rFonts w:asciiTheme="minorHAnsi" w:eastAsia="Times New Roman" w:hAnsiTheme="minorHAnsi" w:cs="Times New Roman"/>
          <w:sz w:val="20"/>
          <w:szCs w:val="20"/>
          <w:lang w:eastAsia="en-NZ"/>
        </w:rPr>
        <w:t>To achieve our mission CRHS will ensure it does all it can to meet</w:t>
      </w:r>
      <w:r w:rsidR="007058BA">
        <w:rPr>
          <w:rFonts w:asciiTheme="minorHAnsi" w:eastAsia="Times New Roman" w:hAnsiTheme="minorHAnsi" w:cs="Times New Roman"/>
          <w:sz w:val="20"/>
          <w:szCs w:val="20"/>
          <w:lang w:eastAsia="en-NZ"/>
        </w:rPr>
        <w:t>, to a high standard,</w:t>
      </w:r>
      <w:r w:rsidRPr="007C0F89">
        <w:rPr>
          <w:rFonts w:asciiTheme="minorHAnsi" w:eastAsia="Times New Roman" w:hAnsiTheme="minorHAnsi" w:cs="Times New Roman"/>
          <w:sz w:val="20"/>
          <w:szCs w:val="20"/>
          <w:lang w:eastAsia="en-NZ"/>
        </w:rPr>
        <w:t xml:space="preserve"> the education and transition needs of existing students (within the constraint of prudent financial management) before proactively seeking opportunities for expansion.</w:t>
      </w:r>
    </w:p>
    <w:p w14:paraId="5802E1F2" w14:textId="77777777" w:rsidR="00FC0742" w:rsidRPr="007C0F89" w:rsidRDefault="00FC0742" w:rsidP="00D07E07">
      <w:pPr>
        <w:jc w:val="both"/>
        <w:rPr>
          <w:rFonts w:asciiTheme="minorHAnsi" w:eastAsia="Times New Roman" w:hAnsiTheme="minorHAnsi" w:cs="Times New Roman"/>
          <w:sz w:val="20"/>
          <w:szCs w:val="20"/>
          <w:lang w:eastAsia="en-NZ"/>
        </w:rPr>
      </w:pPr>
    </w:p>
    <w:p w14:paraId="5802E1F3" w14:textId="7B645C41" w:rsidR="00FC0742" w:rsidRPr="007C0F89" w:rsidRDefault="00FC0742" w:rsidP="00D07E07">
      <w:pPr>
        <w:jc w:val="both"/>
        <w:rPr>
          <w:rFonts w:asciiTheme="minorHAnsi" w:eastAsia="Times New Roman" w:hAnsiTheme="minorHAnsi" w:cs="Times New Roman"/>
          <w:sz w:val="20"/>
          <w:szCs w:val="20"/>
          <w:lang w:eastAsia="en-NZ"/>
        </w:rPr>
      </w:pPr>
      <w:r w:rsidRPr="007C0F89">
        <w:rPr>
          <w:rFonts w:asciiTheme="minorHAnsi" w:eastAsia="Times New Roman" w:hAnsiTheme="minorHAnsi" w:cs="Times New Roman"/>
          <w:sz w:val="20"/>
          <w:szCs w:val="20"/>
          <w:lang w:eastAsia="en-NZ"/>
        </w:rPr>
        <w:t xml:space="preserve">If an opportunity for expansion presents itself, CRHS will evaluate it only if it thinks it is better equipped to provide the </w:t>
      </w:r>
      <w:r w:rsidR="007058BA">
        <w:rPr>
          <w:rFonts w:asciiTheme="minorHAnsi" w:eastAsia="Times New Roman" w:hAnsiTheme="minorHAnsi" w:cs="Times New Roman"/>
          <w:sz w:val="20"/>
          <w:szCs w:val="20"/>
          <w:lang w:eastAsia="en-NZ"/>
        </w:rPr>
        <w:t xml:space="preserve">high quality </w:t>
      </w:r>
      <w:r w:rsidRPr="007C0F89">
        <w:rPr>
          <w:rFonts w:asciiTheme="minorHAnsi" w:eastAsia="Times New Roman" w:hAnsiTheme="minorHAnsi" w:cs="Times New Roman"/>
          <w:sz w:val="20"/>
          <w:szCs w:val="20"/>
          <w:lang w:eastAsia="en-NZ"/>
        </w:rPr>
        <w:t>education services required than any other potential provider.</w:t>
      </w:r>
    </w:p>
    <w:p w14:paraId="5802E1F4" w14:textId="77777777" w:rsidR="00FC0742" w:rsidRPr="007C0F89" w:rsidRDefault="00FC0742" w:rsidP="00D07E07">
      <w:pPr>
        <w:jc w:val="both"/>
        <w:rPr>
          <w:rFonts w:asciiTheme="minorHAnsi" w:eastAsia="Times New Roman" w:hAnsiTheme="minorHAnsi" w:cs="Times New Roman"/>
          <w:sz w:val="20"/>
          <w:szCs w:val="20"/>
          <w:lang w:eastAsia="en-NZ"/>
        </w:rPr>
      </w:pPr>
    </w:p>
    <w:p w14:paraId="5802E1F5" w14:textId="11B4CF90" w:rsidR="00FC0742" w:rsidRPr="007C0F89" w:rsidRDefault="00FC0742" w:rsidP="00D07E07">
      <w:pPr>
        <w:jc w:val="both"/>
        <w:rPr>
          <w:rFonts w:asciiTheme="minorHAnsi" w:eastAsia="Times New Roman" w:hAnsiTheme="minorHAnsi" w:cs="Times New Roman"/>
          <w:sz w:val="20"/>
          <w:szCs w:val="20"/>
          <w:lang w:eastAsia="en-NZ"/>
        </w:rPr>
      </w:pPr>
      <w:r w:rsidRPr="007C0F89">
        <w:rPr>
          <w:rFonts w:asciiTheme="minorHAnsi" w:eastAsia="Times New Roman" w:hAnsiTheme="minorHAnsi" w:cs="Times New Roman"/>
          <w:sz w:val="20"/>
          <w:szCs w:val="20"/>
          <w:lang w:eastAsia="en-NZ"/>
        </w:rPr>
        <w:t>CRHS has identified the following goals that provide a clear statement of the School's expe</w:t>
      </w:r>
      <w:r w:rsidR="002D2DFD">
        <w:rPr>
          <w:rFonts w:asciiTheme="minorHAnsi" w:eastAsia="Times New Roman" w:hAnsiTheme="minorHAnsi" w:cs="Times New Roman"/>
          <w:sz w:val="20"/>
          <w:szCs w:val="20"/>
          <w:lang w:eastAsia="en-NZ"/>
        </w:rPr>
        <w:t>ctations and priorities for 201</w:t>
      </w:r>
      <w:r w:rsidR="007058BA">
        <w:rPr>
          <w:rFonts w:asciiTheme="minorHAnsi" w:eastAsia="Times New Roman" w:hAnsiTheme="minorHAnsi" w:cs="Times New Roman"/>
          <w:sz w:val="20"/>
          <w:szCs w:val="20"/>
          <w:lang w:eastAsia="en-NZ"/>
        </w:rPr>
        <w:t>9</w:t>
      </w:r>
      <w:r w:rsidR="002D2DFD">
        <w:rPr>
          <w:rFonts w:asciiTheme="minorHAnsi" w:eastAsia="Times New Roman" w:hAnsiTheme="minorHAnsi" w:cs="Times New Roman"/>
          <w:sz w:val="20"/>
          <w:szCs w:val="20"/>
          <w:lang w:eastAsia="en-NZ"/>
        </w:rPr>
        <w:t>-202</w:t>
      </w:r>
      <w:r w:rsidR="007058BA">
        <w:rPr>
          <w:rFonts w:asciiTheme="minorHAnsi" w:eastAsia="Times New Roman" w:hAnsiTheme="minorHAnsi" w:cs="Times New Roman"/>
          <w:sz w:val="20"/>
          <w:szCs w:val="20"/>
          <w:lang w:eastAsia="en-NZ"/>
        </w:rPr>
        <w:t>4</w:t>
      </w:r>
      <w:r w:rsidRPr="007C0F89">
        <w:rPr>
          <w:rFonts w:asciiTheme="minorHAnsi" w:eastAsia="Times New Roman" w:hAnsiTheme="minorHAnsi" w:cs="Times New Roman"/>
          <w:sz w:val="20"/>
          <w:szCs w:val="20"/>
          <w:lang w:eastAsia="en-NZ"/>
        </w:rPr>
        <w:t>.</w:t>
      </w:r>
    </w:p>
    <w:p w14:paraId="5802E1F6" w14:textId="77777777" w:rsidR="00FC0742" w:rsidRPr="001907EF" w:rsidRDefault="00FC0742" w:rsidP="00D07E07">
      <w:pPr>
        <w:jc w:val="both"/>
        <w:rPr>
          <w:rFonts w:asciiTheme="minorHAnsi" w:hAnsiTheme="minorHAnsi" w:cstheme="minorHAnsi"/>
          <w:sz w:val="20"/>
          <w:szCs w:val="20"/>
        </w:rPr>
      </w:pPr>
    </w:p>
    <w:p w14:paraId="5802E1F7" w14:textId="77777777" w:rsidR="00FC0742" w:rsidRPr="001907EF" w:rsidRDefault="00FC0742">
      <w:pPr>
        <w:jc w:val="both"/>
        <w:rPr>
          <w:rFonts w:asciiTheme="minorHAnsi" w:hAnsiTheme="minorHAnsi" w:cstheme="minorHAnsi"/>
          <w:b/>
          <w:i/>
          <w:sz w:val="20"/>
          <w:szCs w:val="20"/>
        </w:rPr>
      </w:pPr>
    </w:p>
    <w:p w14:paraId="5802E1F8" w14:textId="77777777" w:rsidR="00FC0742" w:rsidRPr="001907EF" w:rsidRDefault="00FC0742">
      <w:pPr>
        <w:jc w:val="both"/>
        <w:rPr>
          <w:rFonts w:asciiTheme="minorHAnsi" w:hAnsiTheme="minorHAnsi" w:cstheme="minorHAnsi"/>
          <w:i/>
          <w:sz w:val="28"/>
          <w:szCs w:val="28"/>
        </w:rPr>
      </w:pPr>
      <w:r w:rsidRPr="001907EF">
        <w:rPr>
          <w:rFonts w:asciiTheme="minorHAnsi" w:hAnsiTheme="minorHAnsi" w:cstheme="minorHAnsi"/>
          <w:b/>
          <w:i/>
          <w:sz w:val="28"/>
          <w:szCs w:val="28"/>
        </w:rPr>
        <w:t>Goal 1:</w:t>
      </w:r>
      <w:r w:rsidRPr="001907EF">
        <w:rPr>
          <w:rFonts w:asciiTheme="minorHAnsi" w:hAnsiTheme="minorHAnsi" w:cstheme="minorHAnsi"/>
          <w:sz w:val="28"/>
          <w:szCs w:val="28"/>
        </w:rPr>
        <w:t xml:space="preserve"> </w:t>
      </w:r>
      <w:r w:rsidRPr="001907EF">
        <w:rPr>
          <w:rStyle w:val="Heading3Char"/>
          <w:rFonts w:asciiTheme="minorHAnsi" w:hAnsiTheme="minorHAnsi" w:cstheme="minorHAnsi"/>
          <w:color w:val="000000"/>
          <w:sz w:val="28"/>
          <w:szCs w:val="28"/>
        </w:rPr>
        <w:t>Curriculum</w:t>
      </w:r>
    </w:p>
    <w:p w14:paraId="5802E1F9" w14:textId="608B8CD8" w:rsidR="00FC0742" w:rsidRPr="001907EF" w:rsidRDefault="00FC0742" w:rsidP="00D07E07">
      <w:pPr>
        <w:jc w:val="both"/>
        <w:rPr>
          <w:rFonts w:asciiTheme="minorHAnsi" w:hAnsiTheme="minorHAnsi" w:cstheme="minorHAnsi"/>
          <w:sz w:val="20"/>
          <w:szCs w:val="20"/>
        </w:rPr>
      </w:pPr>
      <w:r w:rsidRPr="001907EF">
        <w:rPr>
          <w:rFonts w:asciiTheme="minorHAnsi" w:hAnsiTheme="minorHAnsi" w:cstheme="minorHAnsi"/>
          <w:sz w:val="20"/>
          <w:szCs w:val="20"/>
        </w:rPr>
        <w:t xml:space="preserve">To </w:t>
      </w:r>
      <w:r w:rsidR="007058BA">
        <w:rPr>
          <w:rFonts w:asciiTheme="minorHAnsi" w:hAnsiTheme="minorHAnsi" w:cstheme="minorHAnsi"/>
          <w:sz w:val="20"/>
          <w:szCs w:val="20"/>
        </w:rPr>
        <w:t>provide excellence in</w:t>
      </w:r>
      <w:r w:rsidRPr="001907EF">
        <w:rPr>
          <w:rFonts w:asciiTheme="minorHAnsi" w:hAnsiTheme="minorHAnsi" w:cstheme="minorHAnsi"/>
          <w:sz w:val="20"/>
          <w:szCs w:val="20"/>
        </w:rPr>
        <w:t xml:space="preserve"> the quality and delivery of the curriculum.</w:t>
      </w:r>
    </w:p>
    <w:p w14:paraId="5802E1FA" w14:textId="77777777" w:rsidR="00FC0742" w:rsidRPr="001907EF" w:rsidRDefault="00FC0742">
      <w:pPr>
        <w:jc w:val="both"/>
        <w:rPr>
          <w:rFonts w:asciiTheme="minorHAnsi" w:hAnsiTheme="minorHAnsi" w:cstheme="minorHAnsi"/>
          <w:b/>
          <w:i/>
          <w:sz w:val="20"/>
          <w:szCs w:val="20"/>
        </w:rPr>
      </w:pPr>
    </w:p>
    <w:p w14:paraId="5802E1FB" w14:textId="77777777" w:rsidR="00FC0742" w:rsidRPr="001907EF" w:rsidRDefault="00FC0742">
      <w:pPr>
        <w:jc w:val="both"/>
        <w:rPr>
          <w:rFonts w:asciiTheme="minorHAnsi" w:hAnsiTheme="minorHAnsi" w:cstheme="minorHAnsi"/>
          <w:sz w:val="28"/>
          <w:szCs w:val="28"/>
        </w:rPr>
      </w:pPr>
      <w:r w:rsidRPr="001907EF">
        <w:rPr>
          <w:rFonts w:asciiTheme="minorHAnsi" w:hAnsiTheme="minorHAnsi" w:cstheme="minorHAnsi"/>
          <w:b/>
          <w:i/>
          <w:sz w:val="28"/>
          <w:szCs w:val="28"/>
        </w:rPr>
        <w:t>Goal 2:</w:t>
      </w:r>
      <w:r w:rsidRPr="001907EF">
        <w:rPr>
          <w:rFonts w:asciiTheme="minorHAnsi" w:hAnsiTheme="minorHAnsi" w:cstheme="minorHAnsi"/>
          <w:sz w:val="28"/>
          <w:szCs w:val="28"/>
        </w:rPr>
        <w:t xml:space="preserve"> </w:t>
      </w:r>
      <w:r w:rsidRPr="001907EF">
        <w:rPr>
          <w:rStyle w:val="Heading3Char"/>
          <w:rFonts w:asciiTheme="minorHAnsi" w:hAnsiTheme="minorHAnsi" w:cstheme="minorHAnsi"/>
          <w:color w:val="000000"/>
          <w:sz w:val="28"/>
          <w:szCs w:val="28"/>
        </w:rPr>
        <w:t xml:space="preserve">Māori students achieving success as Māori </w:t>
      </w:r>
    </w:p>
    <w:p w14:paraId="5802E1FC" w14:textId="64A729E3" w:rsidR="00FC0742" w:rsidRPr="001907EF" w:rsidRDefault="00FC0742" w:rsidP="00D07E07">
      <w:pPr>
        <w:jc w:val="both"/>
        <w:rPr>
          <w:rFonts w:asciiTheme="minorHAnsi" w:hAnsiTheme="minorHAnsi" w:cstheme="minorHAnsi"/>
          <w:iCs/>
          <w:sz w:val="20"/>
          <w:szCs w:val="20"/>
        </w:rPr>
      </w:pPr>
      <w:r w:rsidRPr="001907EF">
        <w:rPr>
          <w:rFonts w:asciiTheme="minorHAnsi" w:hAnsiTheme="minorHAnsi" w:cstheme="minorHAnsi"/>
          <w:iCs/>
          <w:sz w:val="20"/>
          <w:szCs w:val="20"/>
        </w:rPr>
        <w:t>To ensure Māori learners are acti</w:t>
      </w:r>
      <w:r>
        <w:rPr>
          <w:rFonts w:asciiTheme="minorHAnsi" w:hAnsiTheme="minorHAnsi" w:cstheme="minorHAnsi"/>
          <w:iCs/>
          <w:sz w:val="20"/>
          <w:szCs w:val="20"/>
        </w:rPr>
        <w:t xml:space="preserve">vely engaged in </w:t>
      </w:r>
      <w:r w:rsidR="0077570D">
        <w:rPr>
          <w:rStyle w:val="Heading3Char"/>
          <w:rFonts w:asciiTheme="minorHAnsi" w:hAnsiTheme="minorHAnsi" w:cstheme="minorHAnsi"/>
          <w:b w:val="0"/>
          <w:color w:val="000000"/>
          <w:sz w:val="20"/>
          <w:szCs w:val="20"/>
        </w:rPr>
        <w:t>high quality learning programmes</w:t>
      </w:r>
      <w:r>
        <w:rPr>
          <w:rFonts w:asciiTheme="minorHAnsi" w:hAnsiTheme="minorHAnsi" w:cstheme="minorHAnsi"/>
          <w:iCs/>
          <w:sz w:val="20"/>
          <w:szCs w:val="20"/>
        </w:rPr>
        <w:t>,</w:t>
      </w:r>
      <w:r w:rsidRPr="001907EF">
        <w:rPr>
          <w:rFonts w:asciiTheme="minorHAnsi" w:hAnsiTheme="minorHAnsi" w:cstheme="minorHAnsi"/>
          <w:iCs/>
          <w:sz w:val="20"/>
          <w:szCs w:val="20"/>
        </w:rPr>
        <w:t xml:space="preserve"> progressing and achieving well and succeeding as Māori.</w:t>
      </w:r>
    </w:p>
    <w:p w14:paraId="5802E1FD" w14:textId="77777777" w:rsidR="00FC0742" w:rsidRPr="001907EF" w:rsidRDefault="00FC0742" w:rsidP="00D07E07">
      <w:pPr>
        <w:jc w:val="both"/>
        <w:rPr>
          <w:rFonts w:asciiTheme="minorHAnsi" w:hAnsiTheme="minorHAnsi" w:cstheme="minorHAnsi"/>
          <w:sz w:val="20"/>
          <w:szCs w:val="20"/>
        </w:rPr>
      </w:pPr>
    </w:p>
    <w:p w14:paraId="5802E1FE" w14:textId="77777777" w:rsidR="00FC0742" w:rsidRPr="001907EF" w:rsidRDefault="00FC0742">
      <w:pPr>
        <w:jc w:val="both"/>
        <w:rPr>
          <w:rFonts w:asciiTheme="minorHAnsi" w:hAnsiTheme="minorHAnsi" w:cstheme="minorHAnsi"/>
          <w:color w:val="000000"/>
          <w:sz w:val="28"/>
          <w:szCs w:val="28"/>
        </w:rPr>
      </w:pPr>
      <w:r w:rsidRPr="001907EF">
        <w:rPr>
          <w:rFonts w:asciiTheme="minorHAnsi" w:hAnsiTheme="minorHAnsi" w:cstheme="minorHAnsi"/>
          <w:b/>
          <w:i/>
          <w:sz w:val="28"/>
          <w:szCs w:val="28"/>
        </w:rPr>
        <w:t>Goal 3:</w:t>
      </w:r>
      <w:r w:rsidRPr="001907EF">
        <w:rPr>
          <w:rFonts w:asciiTheme="minorHAnsi" w:hAnsiTheme="minorHAnsi" w:cstheme="minorHAnsi"/>
          <w:sz w:val="28"/>
          <w:szCs w:val="28"/>
        </w:rPr>
        <w:t xml:space="preserve"> </w:t>
      </w:r>
      <w:r w:rsidRPr="001907EF">
        <w:rPr>
          <w:rStyle w:val="Heading3Char"/>
          <w:rFonts w:asciiTheme="minorHAnsi" w:hAnsiTheme="minorHAnsi" w:cstheme="minorHAnsi"/>
          <w:color w:val="000000"/>
          <w:sz w:val="28"/>
          <w:szCs w:val="28"/>
        </w:rPr>
        <w:t>Transition</w:t>
      </w:r>
    </w:p>
    <w:p w14:paraId="5802E1FF" w14:textId="36132767" w:rsidR="00FC0742" w:rsidRPr="001907EF" w:rsidRDefault="00FC0742" w:rsidP="00D07E07">
      <w:pPr>
        <w:jc w:val="both"/>
        <w:rPr>
          <w:rFonts w:asciiTheme="minorHAnsi" w:hAnsiTheme="minorHAnsi" w:cstheme="minorHAnsi"/>
          <w:sz w:val="20"/>
          <w:szCs w:val="20"/>
          <w:lang w:val="en-US"/>
        </w:rPr>
      </w:pPr>
      <w:r w:rsidRPr="001907EF">
        <w:rPr>
          <w:rFonts w:asciiTheme="minorHAnsi" w:hAnsiTheme="minorHAnsi" w:cstheme="minorHAnsi"/>
          <w:sz w:val="20"/>
          <w:szCs w:val="20"/>
          <w:lang w:val="en-US"/>
        </w:rPr>
        <w:t xml:space="preserve">To ensure all students </w:t>
      </w:r>
      <w:r w:rsidR="007058BA">
        <w:rPr>
          <w:rFonts w:asciiTheme="minorHAnsi" w:hAnsiTheme="minorHAnsi" w:cstheme="minorHAnsi"/>
          <w:sz w:val="20"/>
          <w:szCs w:val="20"/>
          <w:lang w:val="en-US"/>
        </w:rPr>
        <w:t xml:space="preserve">receive high quality support to </w:t>
      </w:r>
      <w:r w:rsidRPr="001907EF">
        <w:rPr>
          <w:rFonts w:asciiTheme="minorHAnsi" w:hAnsiTheme="minorHAnsi" w:cstheme="minorHAnsi"/>
          <w:sz w:val="20"/>
          <w:szCs w:val="20"/>
          <w:lang w:val="en-US"/>
        </w:rPr>
        <w:t>achieve their transition goals.</w:t>
      </w:r>
    </w:p>
    <w:p w14:paraId="5802E200" w14:textId="77777777" w:rsidR="00FC0742" w:rsidRPr="001907EF" w:rsidRDefault="00FC0742">
      <w:pPr>
        <w:jc w:val="both"/>
        <w:rPr>
          <w:rFonts w:asciiTheme="minorHAnsi" w:hAnsiTheme="minorHAnsi" w:cstheme="minorHAnsi"/>
          <w:b/>
          <w:i/>
          <w:sz w:val="20"/>
          <w:szCs w:val="20"/>
        </w:rPr>
      </w:pPr>
    </w:p>
    <w:p w14:paraId="5802E201" w14:textId="77777777" w:rsidR="00FC0742" w:rsidRPr="001907EF" w:rsidRDefault="00FC0742">
      <w:pPr>
        <w:jc w:val="both"/>
        <w:rPr>
          <w:rFonts w:asciiTheme="minorHAnsi" w:hAnsiTheme="minorHAnsi" w:cstheme="minorHAnsi"/>
          <w:color w:val="000000"/>
          <w:sz w:val="28"/>
          <w:szCs w:val="28"/>
        </w:rPr>
      </w:pPr>
      <w:r w:rsidRPr="001907EF">
        <w:rPr>
          <w:rFonts w:asciiTheme="minorHAnsi" w:hAnsiTheme="minorHAnsi" w:cstheme="minorHAnsi"/>
          <w:b/>
          <w:i/>
          <w:sz w:val="28"/>
          <w:szCs w:val="28"/>
        </w:rPr>
        <w:t>Goal 4:</w:t>
      </w:r>
      <w:r w:rsidRPr="001907EF">
        <w:rPr>
          <w:rFonts w:asciiTheme="minorHAnsi" w:hAnsiTheme="minorHAnsi" w:cstheme="minorHAnsi"/>
          <w:sz w:val="28"/>
          <w:szCs w:val="28"/>
        </w:rPr>
        <w:t xml:space="preserve"> </w:t>
      </w:r>
      <w:r w:rsidRPr="001907EF">
        <w:rPr>
          <w:rStyle w:val="Heading3Char"/>
          <w:rFonts w:asciiTheme="minorHAnsi" w:hAnsiTheme="minorHAnsi" w:cstheme="minorHAnsi"/>
          <w:color w:val="000000"/>
          <w:sz w:val="28"/>
          <w:szCs w:val="28"/>
        </w:rPr>
        <w:t>Partnership</w:t>
      </w:r>
    </w:p>
    <w:p w14:paraId="5802E202" w14:textId="5E0BA7BC" w:rsidR="00FC0742" w:rsidRPr="001907EF" w:rsidRDefault="00FC0742" w:rsidP="00D07E07">
      <w:pPr>
        <w:jc w:val="both"/>
        <w:rPr>
          <w:rFonts w:asciiTheme="minorHAnsi" w:hAnsiTheme="minorHAnsi" w:cstheme="minorHAnsi"/>
          <w:b/>
          <w:sz w:val="20"/>
          <w:szCs w:val="20"/>
        </w:rPr>
      </w:pPr>
      <w:r w:rsidRPr="001907EF">
        <w:rPr>
          <w:rFonts w:asciiTheme="minorHAnsi" w:hAnsiTheme="minorHAnsi" w:cstheme="minorHAnsi"/>
          <w:sz w:val="20"/>
          <w:szCs w:val="20"/>
          <w:lang w:val="en-US"/>
        </w:rPr>
        <w:t>To ensure the school is effectively engaged with all relevant stakeholders</w:t>
      </w:r>
      <w:r w:rsidR="007058BA">
        <w:rPr>
          <w:rFonts w:asciiTheme="minorHAnsi" w:hAnsiTheme="minorHAnsi" w:cstheme="minorHAnsi"/>
          <w:sz w:val="20"/>
          <w:szCs w:val="20"/>
          <w:lang w:val="en-US"/>
        </w:rPr>
        <w:t>, to promote excellence in outcomes for students</w:t>
      </w:r>
      <w:r w:rsidRPr="001907EF">
        <w:rPr>
          <w:rFonts w:asciiTheme="minorHAnsi" w:hAnsiTheme="minorHAnsi" w:cstheme="minorHAnsi"/>
          <w:sz w:val="20"/>
          <w:szCs w:val="20"/>
          <w:lang w:val="en-US"/>
        </w:rPr>
        <w:t>.</w:t>
      </w:r>
    </w:p>
    <w:p w14:paraId="5802E203" w14:textId="77777777" w:rsidR="00FC0742" w:rsidRPr="001907EF" w:rsidRDefault="00FC0742">
      <w:pPr>
        <w:jc w:val="both"/>
        <w:rPr>
          <w:rFonts w:asciiTheme="minorHAnsi" w:hAnsiTheme="minorHAnsi" w:cstheme="minorHAnsi"/>
          <w:b/>
          <w:i/>
          <w:sz w:val="20"/>
          <w:szCs w:val="20"/>
        </w:rPr>
      </w:pPr>
    </w:p>
    <w:p w14:paraId="5802E204" w14:textId="77777777" w:rsidR="00FC0742" w:rsidRPr="001907EF" w:rsidRDefault="00FC0742">
      <w:pPr>
        <w:jc w:val="both"/>
        <w:rPr>
          <w:rStyle w:val="Heading3Char"/>
          <w:rFonts w:asciiTheme="minorHAnsi" w:hAnsiTheme="minorHAnsi" w:cstheme="minorHAnsi"/>
          <w:color w:val="000000"/>
          <w:sz w:val="28"/>
          <w:szCs w:val="28"/>
        </w:rPr>
      </w:pPr>
      <w:r w:rsidRPr="001907EF">
        <w:rPr>
          <w:rFonts w:asciiTheme="minorHAnsi" w:hAnsiTheme="minorHAnsi" w:cstheme="minorHAnsi"/>
          <w:b/>
          <w:i/>
          <w:sz w:val="28"/>
          <w:szCs w:val="28"/>
        </w:rPr>
        <w:t>Goal 5:</w:t>
      </w:r>
      <w:r w:rsidRPr="001907EF">
        <w:rPr>
          <w:rFonts w:asciiTheme="minorHAnsi" w:hAnsiTheme="minorHAnsi" w:cstheme="minorHAnsi"/>
          <w:sz w:val="28"/>
          <w:szCs w:val="28"/>
        </w:rPr>
        <w:t xml:space="preserve"> </w:t>
      </w:r>
      <w:r w:rsidRPr="001907EF">
        <w:rPr>
          <w:rStyle w:val="Heading3Char"/>
          <w:rFonts w:asciiTheme="minorHAnsi" w:hAnsiTheme="minorHAnsi" w:cstheme="minorHAnsi"/>
          <w:color w:val="000000"/>
          <w:sz w:val="28"/>
          <w:szCs w:val="28"/>
        </w:rPr>
        <w:t>Innovation and Growth</w:t>
      </w:r>
    </w:p>
    <w:p w14:paraId="5802E205" w14:textId="663B2400" w:rsidR="00FC0742" w:rsidRDefault="00FC0742">
      <w:pPr>
        <w:jc w:val="both"/>
        <w:rPr>
          <w:rFonts w:asciiTheme="minorHAnsi" w:hAnsiTheme="minorHAnsi" w:cstheme="minorHAnsi"/>
          <w:color w:val="003300"/>
          <w:sz w:val="20"/>
          <w:szCs w:val="20"/>
        </w:rPr>
      </w:pPr>
      <w:r w:rsidRPr="001907EF">
        <w:rPr>
          <w:rFonts w:asciiTheme="minorHAnsi" w:hAnsiTheme="minorHAnsi" w:cstheme="minorHAnsi"/>
          <w:color w:val="003300"/>
          <w:sz w:val="20"/>
          <w:szCs w:val="20"/>
        </w:rPr>
        <w:t xml:space="preserve">To be alert to potential opportunities or initiatives that could improve </w:t>
      </w:r>
      <w:r w:rsidR="007058BA">
        <w:rPr>
          <w:rFonts w:asciiTheme="minorHAnsi" w:hAnsiTheme="minorHAnsi" w:cstheme="minorHAnsi"/>
          <w:color w:val="003300"/>
          <w:sz w:val="20"/>
          <w:szCs w:val="20"/>
        </w:rPr>
        <w:t xml:space="preserve">the quality of </w:t>
      </w:r>
      <w:r w:rsidRPr="001907EF">
        <w:rPr>
          <w:rFonts w:asciiTheme="minorHAnsi" w:hAnsiTheme="minorHAnsi" w:cstheme="minorHAnsi"/>
          <w:color w:val="003300"/>
          <w:sz w:val="20"/>
          <w:szCs w:val="20"/>
        </w:rPr>
        <w:t>student outcomes.</w:t>
      </w:r>
    </w:p>
    <w:p w14:paraId="5802E206" w14:textId="77777777" w:rsidR="004E64E4" w:rsidRDefault="004E64E4">
      <w:pPr>
        <w:jc w:val="both"/>
        <w:rPr>
          <w:rFonts w:asciiTheme="minorHAnsi" w:hAnsiTheme="minorHAnsi" w:cstheme="minorHAnsi"/>
          <w:color w:val="003300"/>
          <w:sz w:val="20"/>
          <w:szCs w:val="20"/>
        </w:rPr>
      </w:pPr>
    </w:p>
    <w:p w14:paraId="5802E207" w14:textId="6748BD2C" w:rsidR="004E64E4" w:rsidRPr="001907EF" w:rsidRDefault="004E64E4">
      <w:pPr>
        <w:jc w:val="both"/>
        <w:rPr>
          <w:rFonts w:asciiTheme="minorHAnsi" w:hAnsiTheme="minorHAnsi" w:cstheme="minorHAnsi"/>
          <w:b/>
          <w:bCs/>
          <w:color w:val="000000"/>
          <w:sz w:val="20"/>
          <w:szCs w:val="20"/>
        </w:rPr>
      </w:pPr>
      <w:r>
        <w:rPr>
          <w:rFonts w:asciiTheme="minorHAnsi" w:hAnsiTheme="minorHAnsi" w:cstheme="minorHAnsi"/>
          <w:color w:val="003300"/>
          <w:sz w:val="20"/>
          <w:szCs w:val="20"/>
        </w:rPr>
        <w:t xml:space="preserve">To </w:t>
      </w:r>
      <w:r w:rsidR="00FC7485">
        <w:rPr>
          <w:rFonts w:asciiTheme="minorHAnsi" w:hAnsiTheme="minorHAnsi" w:cstheme="minorHAnsi"/>
          <w:color w:val="003300"/>
          <w:sz w:val="20"/>
          <w:szCs w:val="20"/>
        </w:rPr>
        <w:t>promote student and staff wellness</w:t>
      </w:r>
      <w:r w:rsidR="007058BA">
        <w:rPr>
          <w:rFonts w:asciiTheme="minorHAnsi" w:hAnsiTheme="minorHAnsi" w:cstheme="minorHAnsi"/>
          <w:color w:val="003300"/>
          <w:sz w:val="20"/>
          <w:szCs w:val="20"/>
        </w:rPr>
        <w:t>.</w:t>
      </w:r>
    </w:p>
    <w:p w14:paraId="5802E208" w14:textId="77777777" w:rsidR="00FC0742" w:rsidRPr="001907EF" w:rsidRDefault="00FC0742" w:rsidP="00D07E07">
      <w:pPr>
        <w:jc w:val="both"/>
        <w:rPr>
          <w:rFonts w:asciiTheme="minorHAnsi" w:hAnsiTheme="minorHAnsi" w:cstheme="minorHAnsi"/>
          <w:sz w:val="20"/>
          <w:szCs w:val="20"/>
        </w:rPr>
      </w:pPr>
    </w:p>
    <w:p w14:paraId="5802E209" w14:textId="77777777" w:rsidR="00FC0742" w:rsidRPr="001907EF" w:rsidRDefault="00FC0742">
      <w:pPr>
        <w:jc w:val="both"/>
        <w:rPr>
          <w:rFonts w:asciiTheme="minorHAnsi" w:hAnsiTheme="minorHAnsi" w:cstheme="minorHAnsi"/>
          <w:color w:val="000000"/>
          <w:sz w:val="28"/>
          <w:szCs w:val="28"/>
        </w:rPr>
      </w:pPr>
      <w:r w:rsidRPr="001907EF">
        <w:rPr>
          <w:rFonts w:asciiTheme="minorHAnsi" w:hAnsiTheme="minorHAnsi" w:cstheme="minorHAnsi"/>
          <w:b/>
          <w:i/>
          <w:sz w:val="28"/>
          <w:szCs w:val="28"/>
        </w:rPr>
        <w:t>Goal 6</w:t>
      </w:r>
      <w:r w:rsidRPr="001907EF">
        <w:rPr>
          <w:rFonts w:asciiTheme="minorHAnsi" w:hAnsiTheme="minorHAnsi" w:cstheme="minorHAnsi"/>
          <w:i/>
          <w:sz w:val="28"/>
          <w:szCs w:val="28"/>
        </w:rPr>
        <w:t>:</w:t>
      </w:r>
      <w:r w:rsidRPr="001907EF">
        <w:rPr>
          <w:rFonts w:asciiTheme="minorHAnsi" w:hAnsiTheme="minorHAnsi" w:cstheme="minorHAnsi"/>
          <w:sz w:val="28"/>
          <w:szCs w:val="28"/>
        </w:rPr>
        <w:t xml:space="preserve"> </w:t>
      </w:r>
      <w:r w:rsidRPr="001907EF">
        <w:rPr>
          <w:rFonts w:asciiTheme="minorHAnsi" w:hAnsiTheme="minorHAnsi" w:cstheme="minorHAnsi"/>
          <w:b/>
          <w:sz w:val="28"/>
          <w:szCs w:val="28"/>
        </w:rPr>
        <w:t>On going</w:t>
      </w:r>
      <w:r w:rsidRPr="001907EF">
        <w:rPr>
          <w:rFonts w:asciiTheme="minorHAnsi" w:hAnsiTheme="minorHAnsi" w:cstheme="minorHAnsi"/>
          <w:sz w:val="28"/>
          <w:szCs w:val="28"/>
        </w:rPr>
        <w:t xml:space="preserve"> </w:t>
      </w:r>
      <w:r w:rsidRPr="001907EF">
        <w:rPr>
          <w:rStyle w:val="Heading3Char"/>
          <w:rFonts w:asciiTheme="minorHAnsi" w:hAnsiTheme="minorHAnsi" w:cstheme="minorHAnsi"/>
          <w:color w:val="000000"/>
          <w:sz w:val="28"/>
          <w:szCs w:val="28"/>
        </w:rPr>
        <w:t>Monitoring and Review of Strategic and Operational Performance</w:t>
      </w:r>
    </w:p>
    <w:p w14:paraId="5802E20A" w14:textId="77777777" w:rsidR="00FC0742" w:rsidRPr="001907EF" w:rsidRDefault="00FC0742" w:rsidP="00D07E07">
      <w:pPr>
        <w:jc w:val="both"/>
        <w:rPr>
          <w:rFonts w:asciiTheme="minorHAnsi" w:hAnsiTheme="minorHAnsi" w:cstheme="minorHAnsi"/>
          <w:sz w:val="20"/>
          <w:szCs w:val="20"/>
          <w:lang w:val="en-US"/>
        </w:rPr>
      </w:pPr>
      <w:r w:rsidRPr="001907EF">
        <w:rPr>
          <w:rFonts w:asciiTheme="minorHAnsi" w:hAnsiTheme="minorHAnsi" w:cstheme="minorHAnsi"/>
          <w:sz w:val="20"/>
          <w:szCs w:val="20"/>
          <w:lang w:val="en-US"/>
        </w:rPr>
        <w:t xml:space="preserve">To maintain earlier strategic goals and </w:t>
      </w:r>
      <w:r>
        <w:rPr>
          <w:rFonts w:asciiTheme="minorHAnsi" w:hAnsiTheme="minorHAnsi" w:cstheme="minorHAnsi"/>
          <w:sz w:val="20"/>
          <w:szCs w:val="20"/>
          <w:lang w:val="en-US"/>
        </w:rPr>
        <w:t xml:space="preserve">ensure </w:t>
      </w:r>
      <w:r w:rsidRPr="001907EF">
        <w:rPr>
          <w:rFonts w:asciiTheme="minorHAnsi" w:hAnsiTheme="minorHAnsi" w:cstheme="minorHAnsi"/>
          <w:sz w:val="20"/>
          <w:szCs w:val="20"/>
          <w:lang w:val="en-US"/>
        </w:rPr>
        <w:t>accurate and timely information informs the monitoring and review of strategic and operational performance.</w:t>
      </w:r>
    </w:p>
    <w:p w14:paraId="5802E20B" w14:textId="77777777" w:rsidR="00FC0742" w:rsidRPr="001907EF" w:rsidRDefault="00FC0742">
      <w:pPr>
        <w:jc w:val="both"/>
        <w:rPr>
          <w:rFonts w:asciiTheme="minorHAnsi" w:hAnsiTheme="minorHAnsi" w:cstheme="minorHAnsi"/>
          <w:sz w:val="20"/>
          <w:szCs w:val="20"/>
          <w:lang w:val="en-US"/>
        </w:rPr>
      </w:pPr>
    </w:p>
    <w:p w14:paraId="5802E20C" w14:textId="77777777" w:rsidR="00FC0742" w:rsidRPr="001907EF" w:rsidRDefault="00FC0742">
      <w:pPr>
        <w:jc w:val="both"/>
        <w:rPr>
          <w:rFonts w:asciiTheme="minorHAnsi" w:hAnsiTheme="minorHAnsi" w:cstheme="minorHAnsi"/>
          <w:sz w:val="20"/>
          <w:szCs w:val="20"/>
          <w:lang w:val="en-US"/>
        </w:rPr>
      </w:pPr>
      <w:r w:rsidRPr="001907EF">
        <w:rPr>
          <w:rFonts w:asciiTheme="minorHAnsi" w:hAnsiTheme="minorHAnsi" w:cstheme="minorHAnsi"/>
          <w:sz w:val="20"/>
          <w:szCs w:val="20"/>
          <w:lang w:val="en-US"/>
        </w:rPr>
        <w:t xml:space="preserve">To have in place, robust widely known and understood systems and procedures to ensure the sustainability of the school for </w:t>
      </w:r>
      <w:r>
        <w:rPr>
          <w:rFonts w:asciiTheme="minorHAnsi" w:hAnsiTheme="minorHAnsi" w:cstheme="minorHAnsi"/>
          <w:sz w:val="20"/>
          <w:szCs w:val="20"/>
          <w:lang w:val="en-US"/>
        </w:rPr>
        <w:t xml:space="preserve">times </w:t>
      </w:r>
      <w:r w:rsidRPr="001907EF">
        <w:rPr>
          <w:rFonts w:asciiTheme="minorHAnsi" w:hAnsiTheme="minorHAnsi" w:cstheme="minorHAnsi"/>
          <w:sz w:val="20"/>
          <w:szCs w:val="20"/>
          <w:lang w:val="en-US"/>
        </w:rPr>
        <w:t>when disruptive change occurs.</w:t>
      </w:r>
    </w:p>
    <w:p w14:paraId="5802E20D" w14:textId="77777777" w:rsidR="00FC0742" w:rsidRPr="001907EF" w:rsidRDefault="00FC0742" w:rsidP="00D07E07">
      <w:pPr>
        <w:jc w:val="both"/>
        <w:rPr>
          <w:rFonts w:asciiTheme="minorHAnsi" w:hAnsiTheme="minorHAnsi" w:cstheme="minorHAnsi"/>
          <w:sz w:val="20"/>
          <w:szCs w:val="20"/>
          <w:lang w:val="en-US"/>
        </w:rPr>
      </w:pPr>
    </w:p>
    <w:p w14:paraId="5802E20E" w14:textId="77777777" w:rsidR="00FC0742" w:rsidRPr="001907EF" w:rsidRDefault="00FC0742" w:rsidP="00D07E07">
      <w:pPr>
        <w:spacing w:after="200" w:line="276" w:lineRule="auto"/>
        <w:jc w:val="both"/>
        <w:rPr>
          <w:rFonts w:asciiTheme="minorHAnsi" w:hAnsiTheme="minorHAnsi" w:cstheme="minorHAnsi"/>
          <w:b/>
          <w:sz w:val="20"/>
          <w:szCs w:val="20"/>
        </w:rPr>
      </w:pPr>
      <w:r w:rsidRPr="001907EF">
        <w:rPr>
          <w:rFonts w:asciiTheme="minorHAnsi" w:hAnsiTheme="minorHAnsi" w:cstheme="minorHAnsi"/>
          <w:b/>
          <w:sz w:val="20"/>
          <w:szCs w:val="20"/>
        </w:rPr>
        <w:br w:type="page"/>
      </w:r>
    </w:p>
    <w:p w14:paraId="5802E20F" w14:textId="77777777" w:rsidR="00FC0742" w:rsidRPr="00591665" w:rsidRDefault="00FC0742">
      <w:pPr>
        <w:pBdr>
          <w:top w:val="single" w:sz="4" w:space="1" w:color="auto"/>
          <w:left w:val="single" w:sz="4" w:space="4" w:color="auto"/>
          <w:bottom w:val="single" w:sz="4" w:space="1" w:color="auto"/>
          <w:right w:val="single" w:sz="4" w:space="4" w:color="auto"/>
        </w:pBdr>
        <w:jc w:val="both"/>
        <w:rPr>
          <w:rFonts w:asciiTheme="minorHAnsi" w:hAnsiTheme="minorHAnsi" w:cstheme="minorHAnsi"/>
          <w:b/>
          <w:sz w:val="20"/>
          <w:szCs w:val="20"/>
        </w:rPr>
      </w:pPr>
      <w:r w:rsidRPr="00591665">
        <w:rPr>
          <w:rFonts w:asciiTheme="minorHAnsi" w:hAnsiTheme="minorHAnsi" w:cstheme="minorHAnsi"/>
          <w:b/>
          <w:sz w:val="20"/>
          <w:szCs w:val="20"/>
        </w:rPr>
        <w:lastRenderedPageBreak/>
        <w:t>Goal 1: Curriculum</w:t>
      </w:r>
    </w:p>
    <w:p w14:paraId="5802E210" w14:textId="363A3047" w:rsidR="00FC0742" w:rsidRPr="0079037D" w:rsidRDefault="007058BA" w:rsidP="00D07E0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79037D">
        <w:rPr>
          <w:rFonts w:asciiTheme="minorHAnsi" w:hAnsiTheme="minorHAnsi" w:cstheme="minorHAnsi"/>
          <w:sz w:val="20"/>
          <w:szCs w:val="20"/>
        </w:rPr>
        <w:t>To provide excellence in the quality and delivery of the curriculum</w:t>
      </w:r>
    </w:p>
    <w:p w14:paraId="5802E211" w14:textId="77777777" w:rsidR="00FC0742" w:rsidRPr="00591665" w:rsidRDefault="00FC0742">
      <w:pPr>
        <w:jc w:val="both"/>
        <w:rPr>
          <w:rFonts w:asciiTheme="minorHAnsi" w:hAnsiTheme="minorHAnsi" w:cstheme="minorHAnsi"/>
          <w:sz w:val="20"/>
          <w:szCs w:val="20"/>
        </w:rPr>
      </w:pPr>
    </w:p>
    <w:p w14:paraId="5802E212" w14:textId="77777777"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Student outcomes are highly dependent on skilled and knowledgeable teachers delivering quality and innovative individualised programmes based on the New Zealand Curriculum. The Board has a statutory responsibility to ensure it has in place systems and procedures to ensure this can occur. Information on student achievement informs future strategic direction.</w:t>
      </w:r>
    </w:p>
    <w:p w14:paraId="5802E213" w14:textId="77777777" w:rsidR="00FC0742" w:rsidRPr="00591665" w:rsidRDefault="00FC0742">
      <w:pPr>
        <w:jc w:val="both"/>
        <w:rPr>
          <w:rFonts w:asciiTheme="minorHAnsi" w:hAnsiTheme="minorHAnsi" w:cstheme="minorHAnsi"/>
          <w:i/>
          <w:sz w:val="20"/>
          <w:szCs w:val="20"/>
        </w:rPr>
      </w:pPr>
    </w:p>
    <w:tbl>
      <w:tblPr>
        <w:tblStyle w:val="TableGrid"/>
        <w:tblW w:w="0" w:type="auto"/>
        <w:tblLook w:val="01E0" w:firstRow="1" w:lastRow="1" w:firstColumn="1" w:lastColumn="1" w:noHBand="0" w:noVBand="0"/>
      </w:tblPr>
      <w:tblGrid>
        <w:gridCol w:w="3510"/>
        <w:gridCol w:w="4084"/>
        <w:gridCol w:w="1457"/>
        <w:gridCol w:w="1405"/>
      </w:tblGrid>
      <w:tr w:rsidR="00FC0742" w:rsidRPr="00591665" w14:paraId="5802E218" w14:textId="77777777" w:rsidTr="00FC7485">
        <w:tc>
          <w:tcPr>
            <w:tcW w:w="0" w:type="auto"/>
          </w:tcPr>
          <w:p w14:paraId="5802E214"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Objectives</w:t>
            </w:r>
          </w:p>
        </w:tc>
        <w:tc>
          <w:tcPr>
            <w:tcW w:w="0" w:type="auto"/>
          </w:tcPr>
          <w:p w14:paraId="5802E215"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Actions</w:t>
            </w:r>
          </w:p>
        </w:tc>
        <w:tc>
          <w:tcPr>
            <w:tcW w:w="0" w:type="auto"/>
          </w:tcPr>
          <w:p w14:paraId="5802E216" w14:textId="77777777" w:rsidR="00FC0742" w:rsidRPr="00591665" w:rsidRDefault="00FC0742" w:rsidP="003354A7">
            <w:pPr>
              <w:ind w:left="57"/>
              <w:rPr>
                <w:rFonts w:asciiTheme="minorHAnsi" w:hAnsiTheme="minorHAnsi" w:cstheme="minorHAnsi"/>
                <w:b/>
                <w:sz w:val="20"/>
                <w:szCs w:val="20"/>
              </w:rPr>
            </w:pPr>
            <w:r w:rsidRPr="00591665">
              <w:rPr>
                <w:rFonts w:asciiTheme="minorHAnsi" w:hAnsiTheme="minorHAnsi" w:cstheme="minorHAnsi"/>
                <w:b/>
                <w:sz w:val="20"/>
                <w:szCs w:val="20"/>
              </w:rPr>
              <w:t xml:space="preserve">Delegation </w:t>
            </w:r>
          </w:p>
        </w:tc>
        <w:tc>
          <w:tcPr>
            <w:tcW w:w="0" w:type="auto"/>
          </w:tcPr>
          <w:p w14:paraId="5802E217" w14:textId="77777777" w:rsidR="00FC0742" w:rsidRPr="00591665" w:rsidRDefault="00FC0742" w:rsidP="003354A7">
            <w:pPr>
              <w:ind w:left="57"/>
              <w:rPr>
                <w:rFonts w:asciiTheme="minorHAnsi" w:hAnsiTheme="minorHAnsi" w:cstheme="minorHAnsi"/>
                <w:b/>
                <w:sz w:val="20"/>
                <w:szCs w:val="20"/>
              </w:rPr>
            </w:pPr>
            <w:r w:rsidRPr="00591665">
              <w:rPr>
                <w:rFonts w:asciiTheme="minorHAnsi" w:hAnsiTheme="minorHAnsi" w:cstheme="minorHAnsi"/>
                <w:b/>
                <w:sz w:val="20"/>
                <w:szCs w:val="20"/>
              </w:rPr>
              <w:t>Completion date</w:t>
            </w:r>
          </w:p>
        </w:tc>
      </w:tr>
      <w:tr w:rsidR="00FC0742" w:rsidRPr="00591665" w14:paraId="5802E22D" w14:textId="77777777" w:rsidTr="00FC7485">
        <w:tc>
          <w:tcPr>
            <w:tcW w:w="0" w:type="auto"/>
          </w:tcPr>
          <w:p w14:paraId="5802E219" w14:textId="4738E054" w:rsidR="00FC0742" w:rsidRPr="00176A8C" w:rsidRDefault="00176A8C" w:rsidP="00176A8C">
            <w:pPr>
              <w:ind w:left="284" w:hanging="284"/>
              <w:jc w:val="both"/>
              <w:rPr>
                <w:rFonts w:asciiTheme="minorHAnsi" w:hAnsiTheme="minorHAnsi" w:cstheme="minorHAnsi"/>
                <w:sz w:val="20"/>
                <w:szCs w:val="20"/>
              </w:rPr>
            </w:pPr>
            <w:r>
              <w:rPr>
                <w:rFonts w:asciiTheme="minorHAnsi" w:hAnsiTheme="minorHAnsi" w:cstheme="minorHAnsi"/>
                <w:sz w:val="20"/>
                <w:szCs w:val="20"/>
              </w:rPr>
              <w:t>1.1</w:t>
            </w:r>
            <w:r w:rsidRPr="00176A8C">
              <w:rPr>
                <w:rFonts w:asciiTheme="minorHAnsi" w:hAnsiTheme="minorHAnsi" w:cstheme="minorHAnsi"/>
                <w:sz w:val="20"/>
                <w:szCs w:val="20"/>
              </w:rPr>
              <w:t xml:space="preserve"> </w:t>
            </w:r>
            <w:r w:rsidR="00FC0742" w:rsidRPr="00176A8C">
              <w:rPr>
                <w:rFonts w:asciiTheme="minorHAnsi" w:hAnsiTheme="minorHAnsi" w:cstheme="minorHAnsi"/>
                <w:sz w:val="20"/>
                <w:szCs w:val="20"/>
              </w:rPr>
              <w:t>For all staff to have the up-to-date knowledge and skills to deliver individualised programmes consistent with the New Zealand Curriculum (2007)</w:t>
            </w:r>
          </w:p>
        </w:tc>
        <w:tc>
          <w:tcPr>
            <w:tcW w:w="0" w:type="auto"/>
          </w:tcPr>
          <w:p w14:paraId="5802E21A"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Targeted and planned professional development programme </w:t>
            </w:r>
          </w:p>
          <w:p w14:paraId="5802E21B"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 xml:space="preserve">Rigorous appraisal process </w:t>
            </w:r>
          </w:p>
          <w:p w14:paraId="5802E21C" w14:textId="7C45939D"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Maintain systems and processes to ensure all teachers are effectively assessed against </w:t>
            </w:r>
            <w:r w:rsidR="007058BA">
              <w:rPr>
                <w:rFonts w:asciiTheme="minorHAnsi" w:hAnsiTheme="minorHAnsi" w:cstheme="minorHAnsi"/>
                <w:sz w:val="20"/>
                <w:szCs w:val="20"/>
              </w:rPr>
              <w:t>the Teaching Council Standards for the Teaching Profession</w:t>
            </w:r>
            <w:r w:rsidR="007058BA" w:rsidRPr="00591665" w:rsidDel="007058BA">
              <w:rPr>
                <w:rFonts w:asciiTheme="minorHAnsi" w:hAnsiTheme="minorHAnsi" w:cstheme="minorHAnsi"/>
                <w:sz w:val="20"/>
                <w:szCs w:val="20"/>
              </w:rPr>
              <w:t xml:space="preserve"> </w:t>
            </w:r>
            <w:r w:rsidRPr="00591665">
              <w:rPr>
                <w:rFonts w:asciiTheme="minorHAnsi" w:hAnsiTheme="minorHAnsi" w:cstheme="minorHAnsi"/>
                <w:sz w:val="20"/>
                <w:szCs w:val="20"/>
              </w:rPr>
              <w:t>and maintain practising certificates</w:t>
            </w:r>
          </w:p>
          <w:p w14:paraId="5802E21D" w14:textId="5FCF575A"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Continue to develop </w:t>
            </w:r>
            <w:r w:rsidR="0079037D" w:rsidRPr="00591665">
              <w:rPr>
                <w:rFonts w:asciiTheme="minorHAnsi" w:hAnsiTheme="minorHAnsi" w:cstheme="minorHAnsi"/>
                <w:sz w:val="20"/>
                <w:szCs w:val="20"/>
              </w:rPr>
              <w:t>eTAP</w:t>
            </w:r>
            <w:r w:rsidRPr="00591665">
              <w:rPr>
                <w:rFonts w:asciiTheme="minorHAnsi" w:hAnsiTheme="minorHAnsi" w:cstheme="minorHAnsi"/>
                <w:sz w:val="20"/>
                <w:szCs w:val="20"/>
              </w:rPr>
              <w:t xml:space="preserve"> to ensure useful data is available for reporting</w:t>
            </w:r>
          </w:p>
        </w:tc>
        <w:tc>
          <w:tcPr>
            <w:tcW w:w="0" w:type="auto"/>
          </w:tcPr>
          <w:p w14:paraId="5802E21E"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Principal</w:t>
            </w:r>
          </w:p>
          <w:p w14:paraId="5802E21F" w14:textId="77777777" w:rsidR="00FC0742" w:rsidRPr="00591665" w:rsidRDefault="00FC0742" w:rsidP="003354A7">
            <w:pPr>
              <w:rPr>
                <w:rFonts w:asciiTheme="minorHAnsi" w:hAnsiTheme="minorHAnsi" w:cstheme="minorHAnsi"/>
                <w:sz w:val="20"/>
                <w:szCs w:val="20"/>
              </w:rPr>
            </w:pPr>
          </w:p>
          <w:p w14:paraId="5802E220"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 xml:space="preserve">Principal </w:t>
            </w:r>
          </w:p>
          <w:p w14:paraId="5802E221" w14:textId="2E9D6EC2" w:rsidR="00FC0742" w:rsidRPr="00591665" w:rsidRDefault="00BD78B8" w:rsidP="003354A7">
            <w:pPr>
              <w:ind w:left="57"/>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p w14:paraId="5802E222" w14:textId="77777777" w:rsidR="00FC0742" w:rsidRPr="00591665" w:rsidRDefault="00FC0742" w:rsidP="003354A7">
            <w:pPr>
              <w:ind w:left="57"/>
              <w:rPr>
                <w:rFonts w:asciiTheme="minorHAnsi" w:hAnsiTheme="minorHAnsi" w:cstheme="minorHAnsi"/>
                <w:sz w:val="20"/>
                <w:szCs w:val="20"/>
              </w:rPr>
            </w:pPr>
          </w:p>
          <w:p w14:paraId="5802E223" w14:textId="77777777" w:rsidR="00FC0742" w:rsidRPr="00591665" w:rsidRDefault="00FC0742" w:rsidP="003354A7">
            <w:pPr>
              <w:ind w:left="57"/>
              <w:rPr>
                <w:rFonts w:asciiTheme="minorHAnsi" w:hAnsiTheme="minorHAnsi" w:cstheme="minorHAnsi"/>
                <w:sz w:val="20"/>
                <w:szCs w:val="20"/>
              </w:rPr>
            </w:pPr>
          </w:p>
          <w:p w14:paraId="5802E224"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Unit holder</w:t>
            </w:r>
          </w:p>
        </w:tc>
        <w:tc>
          <w:tcPr>
            <w:tcW w:w="0" w:type="auto"/>
          </w:tcPr>
          <w:p w14:paraId="5802E225" w14:textId="77777777" w:rsidR="00FC0742" w:rsidRPr="00591665" w:rsidRDefault="00FC0742" w:rsidP="003354A7">
            <w:pPr>
              <w:rPr>
                <w:rFonts w:asciiTheme="minorHAnsi" w:hAnsiTheme="minorHAnsi" w:cstheme="minorHAnsi"/>
                <w:sz w:val="20"/>
                <w:szCs w:val="20"/>
              </w:rPr>
            </w:pPr>
            <w:r w:rsidRPr="00591665">
              <w:rPr>
                <w:rFonts w:asciiTheme="minorHAnsi" w:hAnsiTheme="minorHAnsi" w:cstheme="minorHAnsi"/>
                <w:sz w:val="20"/>
                <w:szCs w:val="20"/>
              </w:rPr>
              <w:t>On going</w:t>
            </w:r>
          </w:p>
          <w:p w14:paraId="5802E226" w14:textId="77777777" w:rsidR="00FC0742" w:rsidRPr="00591665" w:rsidRDefault="00FC0742" w:rsidP="003354A7">
            <w:pPr>
              <w:rPr>
                <w:rFonts w:asciiTheme="minorHAnsi" w:hAnsiTheme="minorHAnsi" w:cstheme="minorHAnsi"/>
                <w:sz w:val="20"/>
                <w:szCs w:val="20"/>
              </w:rPr>
            </w:pPr>
          </w:p>
          <w:p w14:paraId="5802E227" w14:textId="77777777" w:rsidR="00FC0742" w:rsidRPr="00591665" w:rsidRDefault="00FC0742" w:rsidP="003354A7">
            <w:pPr>
              <w:rPr>
                <w:rFonts w:asciiTheme="minorHAnsi" w:hAnsiTheme="minorHAnsi" w:cstheme="minorHAnsi"/>
                <w:sz w:val="20"/>
                <w:szCs w:val="20"/>
              </w:rPr>
            </w:pPr>
            <w:r w:rsidRPr="00591665">
              <w:rPr>
                <w:rFonts w:asciiTheme="minorHAnsi" w:hAnsiTheme="minorHAnsi" w:cstheme="minorHAnsi"/>
                <w:sz w:val="20"/>
                <w:szCs w:val="20"/>
              </w:rPr>
              <w:t>On going</w:t>
            </w:r>
          </w:p>
          <w:p w14:paraId="5802E228" w14:textId="77777777" w:rsidR="00FC0742" w:rsidRPr="00591665" w:rsidRDefault="00FC0742" w:rsidP="003354A7">
            <w:pPr>
              <w:rPr>
                <w:rFonts w:asciiTheme="minorHAnsi" w:hAnsiTheme="minorHAnsi" w:cstheme="minorHAnsi"/>
                <w:sz w:val="20"/>
                <w:szCs w:val="20"/>
              </w:rPr>
            </w:pPr>
            <w:r w:rsidRPr="00591665">
              <w:rPr>
                <w:rFonts w:asciiTheme="minorHAnsi" w:hAnsiTheme="minorHAnsi" w:cstheme="minorHAnsi"/>
                <w:sz w:val="20"/>
                <w:szCs w:val="20"/>
              </w:rPr>
              <w:t>Ongoing</w:t>
            </w:r>
          </w:p>
          <w:p w14:paraId="5802E229" w14:textId="77777777" w:rsidR="00FC0742" w:rsidRPr="00591665" w:rsidRDefault="00FC0742" w:rsidP="003354A7">
            <w:pPr>
              <w:rPr>
                <w:rFonts w:asciiTheme="minorHAnsi" w:hAnsiTheme="minorHAnsi" w:cstheme="minorHAnsi"/>
                <w:sz w:val="20"/>
                <w:szCs w:val="20"/>
              </w:rPr>
            </w:pPr>
          </w:p>
          <w:p w14:paraId="5802E22A" w14:textId="77777777" w:rsidR="00FC0742" w:rsidRPr="00591665" w:rsidRDefault="00FC0742" w:rsidP="003354A7">
            <w:pPr>
              <w:rPr>
                <w:rFonts w:asciiTheme="minorHAnsi" w:hAnsiTheme="minorHAnsi" w:cstheme="minorHAnsi"/>
                <w:sz w:val="20"/>
                <w:szCs w:val="20"/>
              </w:rPr>
            </w:pPr>
          </w:p>
          <w:p w14:paraId="5802E22B" w14:textId="77777777" w:rsidR="00FC0742" w:rsidRPr="00591665" w:rsidRDefault="00FC0742" w:rsidP="003354A7">
            <w:pPr>
              <w:rPr>
                <w:rFonts w:asciiTheme="minorHAnsi" w:hAnsiTheme="minorHAnsi" w:cstheme="minorHAnsi"/>
                <w:sz w:val="20"/>
                <w:szCs w:val="20"/>
              </w:rPr>
            </w:pPr>
          </w:p>
          <w:p w14:paraId="5802E22C" w14:textId="77777777" w:rsidR="00FC0742" w:rsidRPr="00591665" w:rsidRDefault="00FC0742" w:rsidP="003354A7">
            <w:pPr>
              <w:rPr>
                <w:rFonts w:asciiTheme="minorHAnsi" w:hAnsiTheme="minorHAnsi" w:cstheme="minorHAnsi"/>
                <w:sz w:val="20"/>
                <w:szCs w:val="20"/>
              </w:rPr>
            </w:pPr>
            <w:r w:rsidRPr="00591665">
              <w:rPr>
                <w:rFonts w:asciiTheme="minorHAnsi" w:hAnsiTheme="minorHAnsi" w:cstheme="minorHAnsi"/>
                <w:sz w:val="20"/>
                <w:szCs w:val="20"/>
              </w:rPr>
              <w:t>On going</w:t>
            </w:r>
          </w:p>
        </w:tc>
      </w:tr>
      <w:tr w:rsidR="00FC0742" w:rsidRPr="00591665" w14:paraId="5802E233" w14:textId="77777777" w:rsidTr="00FC7485">
        <w:tc>
          <w:tcPr>
            <w:tcW w:w="0" w:type="auto"/>
          </w:tcPr>
          <w:p w14:paraId="5802E22E" w14:textId="18B8BBC5" w:rsidR="00FC0742" w:rsidRPr="000A75E8"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1.2 </w:t>
            </w:r>
            <w:r w:rsidR="00FC0742" w:rsidRPr="000A75E8">
              <w:rPr>
                <w:rFonts w:asciiTheme="minorHAnsi" w:hAnsiTheme="minorHAnsi" w:cstheme="minorHAnsi"/>
                <w:sz w:val="20"/>
                <w:szCs w:val="20"/>
              </w:rPr>
              <w:t>To maintain the review of  assessment tools and use of IT across the school</w:t>
            </w:r>
          </w:p>
        </w:tc>
        <w:tc>
          <w:tcPr>
            <w:tcW w:w="0" w:type="auto"/>
          </w:tcPr>
          <w:p w14:paraId="5802E22F" w14:textId="77777777" w:rsidR="00FC0742" w:rsidRPr="00591665" w:rsidRDefault="00FC0742" w:rsidP="003354A7">
            <w:pPr>
              <w:pStyle w:val="ListParagraph"/>
              <w:numPr>
                <w:ilvl w:val="0"/>
                <w:numId w:val="6"/>
              </w:numPr>
              <w:tabs>
                <w:tab w:val="left" w:pos="284"/>
              </w:tabs>
              <w:ind w:left="284" w:hanging="284"/>
              <w:jc w:val="both"/>
              <w:rPr>
                <w:rFonts w:asciiTheme="minorHAnsi" w:hAnsiTheme="minorHAnsi"/>
                <w:sz w:val="20"/>
                <w:szCs w:val="20"/>
              </w:rPr>
            </w:pPr>
            <w:r w:rsidRPr="00591665">
              <w:rPr>
                <w:rFonts w:asciiTheme="minorHAnsi" w:hAnsiTheme="minorHAnsi"/>
                <w:sz w:val="20"/>
                <w:szCs w:val="20"/>
              </w:rPr>
              <w:t>Report outcomes and recommend change (if necessary)</w:t>
            </w:r>
          </w:p>
        </w:tc>
        <w:tc>
          <w:tcPr>
            <w:tcW w:w="0" w:type="auto"/>
          </w:tcPr>
          <w:p w14:paraId="5802E231" w14:textId="68AEE2C3" w:rsidR="00FC0742" w:rsidRPr="00591665" w:rsidRDefault="00BD78B8" w:rsidP="003354A7">
            <w:pPr>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tc>
        <w:tc>
          <w:tcPr>
            <w:tcW w:w="0" w:type="auto"/>
          </w:tcPr>
          <w:p w14:paraId="5802E232" w14:textId="77777777" w:rsidR="00FC0742" w:rsidRPr="00591665" w:rsidRDefault="00FC0742" w:rsidP="003354A7">
            <w:pPr>
              <w:rPr>
                <w:rFonts w:asciiTheme="minorHAnsi" w:hAnsiTheme="minorHAnsi" w:cstheme="minorHAnsi"/>
                <w:sz w:val="20"/>
                <w:szCs w:val="20"/>
              </w:rPr>
            </w:pPr>
            <w:r w:rsidRPr="00591665">
              <w:rPr>
                <w:rFonts w:asciiTheme="minorHAnsi" w:hAnsiTheme="minorHAnsi" w:cstheme="minorHAnsi"/>
                <w:sz w:val="20"/>
                <w:szCs w:val="20"/>
              </w:rPr>
              <w:t>Annually in December</w:t>
            </w:r>
          </w:p>
        </w:tc>
      </w:tr>
      <w:tr w:rsidR="00FC0742" w:rsidRPr="00591665" w14:paraId="5802E246" w14:textId="77777777" w:rsidTr="00FC7485">
        <w:tc>
          <w:tcPr>
            <w:tcW w:w="0" w:type="auto"/>
          </w:tcPr>
          <w:p w14:paraId="5802E234" w14:textId="020823B3"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1.3 </w:t>
            </w:r>
            <w:r w:rsidR="00FC0742" w:rsidRPr="00591665">
              <w:rPr>
                <w:rFonts w:asciiTheme="minorHAnsi" w:hAnsiTheme="minorHAnsi" w:cstheme="minorHAnsi"/>
                <w:sz w:val="20"/>
                <w:szCs w:val="20"/>
              </w:rPr>
              <w:t>For The New Zealand Curriculum to be the basis for  all student programmes</w:t>
            </w:r>
          </w:p>
        </w:tc>
        <w:tc>
          <w:tcPr>
            <w:tcW w:w="0" w:type="auto"/>
          </w:tcPr>
          <w:p w14:paraId="5802E235"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Specific professional development relating to the New Zealand Qualifications Framework</w:t>
            </w:r>
          </w:p>
          <w:p w14:paraId="5802E236"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Data on Key Competencies collected and analysed</w:t>
            </w:r>
          </w:p>
          <w:p w14:paraId="5802E237"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Data on other Learning Areas collected and analysed as necessary</w:t>
            </w:r>
          </w:p>
          <w:p w14:paraId="5802E238"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Outcomes reported</w:t>
            </w:r>
          </w:p>
        </w:tc>
        <w:tc>
          <w:tcPr>
            <w:tcW w:w="0" w:type="auto"/>
          </w:tcPr>
          <w:p w14:paraId="5802E239" w14:textId="183E4E53" w:rsidR="00FC0742" w:rsidRPr="00591665" w:rsidRDefault="00BD78B8" w:rsidP="003354A7">
            <w:pPr>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p w14:paraId="59BE57C0" w14:textId="77777777" w:rsidR="00BD78B8" w:rsidRDefault="00BD78B8" w:rsidP="003354A7">
            <w:pPr>
              <w:ind w:left="57"/>
              <w:rPr>
                <w:rFonts w:asciiTheme="minorHAnsi" w:hAnsiTheme="minorHAnsi" w:cstheme="minorHAnsi"/>
                <w:sz w:val="20"/>
                <w:szCs w:val="20"/>
              </w:rPr>
            </w:pPr>
          </w:p>
          <w:p w14:paraId="5802E23A" w14:textId="2252B389"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Principal</w:t>
            </w:r>
          </w:p>
          <w:p w14:paraId="5802E23B" w14:textId="77777777" w:rsidR="00FC0742" w:rsidRPr="00591665" w:rsidRDefault="00FC0742" w:rsidP="003354A7">
            <w:pPr>
              <w:ind w:left="57"/>
              <w:rPr>
                <w:rFonts w:asciiTheme="minorHAnsi" w:hAnsiTheme="minorHAnsi" w:cstheme="minorHAnsi"/>
                <w:sz w:val="20"/>
                <w:szCs w:val="20"/>
              </w:rPr>
            </w:pPr>
          </w:p>
          <w:p w14:paraId="5802E23C"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Principal</w:t>
            </w:r>
          </w:p>
          <w:p w14:paraId="5802E23D" w14:textId="77777777" w:rsidR="00FC0742" w:rsidRPr="00591665" w:rsidRDefault="00FC0742" w:rsidP="003354A7">
            <w:pPr>
              <w:ind w:left="57"/>
              <w:rPr>
                <w:rFonts w:asciiTheme="minorHAnsi" w:hAnsiTheme="minorHAnsi" w:cstheme="minorHAnsi"/>
                <w:sz w:val="20"/>
                <w:szCs w:val="20"/>
              </w:rPr>
            </w:pPr>
          </w:p>
          <w:p w14:paraId="5802E23E"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Principal</w:t>
            </w:r>
          </w:p>
        </w:tc>
        <w:tc>
          <w:tcPr>
            <w:tcW w:w="0" w:type="auto"/>
          </w:tcPr>
          <w:p w14:paraId="5802E23F"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Ongoing</w:t>
            </w:r>
          </w:p>
          <w:p w14:paraId="5802E240" w14:textId="77777777" w:rsidR="00FC0742" w:rsidRPr="00591665" w:rsidRDefault="00FC0742" w:rsidP="003354A7">
            <w:pPr>
              <w:ind w:left="57"/>
              <w:rPr>
                <w:rFonts w:asciiTheme="minorHAnsi" w:hAnsiTheme="minorHAnsi" w:cstheme="minorHAnsi"/>
                <w:sz w:val="20"/>
                <w:szCs w:val="20"/>
              </w:rPr>
            </w:pPr>
          </w:p>
          <w:p w14:paraId="5802E241" w14:textId="143CD66A" w:rsidR="00FC0742" w:rsidRPr="00591665" w:rsidRDefault="0077570D" w:rsidP="003354A7">
            <w:pPr>
              <w:rPr>
                <w:rFonts w:asciiTheme="minorHAnsi" w:hAnsiTheme="minorHAnsi" w:cstheme="minorHAnsi"/>
                <w:sz w:val="20"/>
                <w:szCs w:val="20"/>
              </w:rPr>
            </w:pPr>
            <w:r>
              <w:rPr>
                <w:rFonts w:asciiTheme="minorHAnsi" w:hAnsiTheme="minorHAnsi" w:cstheme="minorHAnsi"/>
                <w:sz w:val="20"/>
                <w:szCs w:val="20"/>
              </w:rPr>
              <w:t>Annually</w:t>
            </w:r>
          </w:p>
          <w:p w14:paraId="5802E242" w14:textId="77777777" w:rsidR="00FC0742" w:rsidRPr="00591665" w:rsidRDefault="00FC0742" w:rsidP="003354A7">
            <w:pPr>
              <w:rPr>
                <w:rFonts w:asciiTheme="minorHAnsi" w:hAnsiTheme="minorHAnsi" w:cstheme="minorHAnsi"/>
                <w:sz w:val="20"/>
                <w:szCs w:val="20"/>
              </w:rPr>
            </w:pPr>
          </w:p>
          <w:p w14:paraId="5802E243" w14:textId="7CFA5507" w:rsidR="00FC0742" w:rsidRPr="00591665" w:rsidRDefault="0077570D" w:rsidP="003354A7">
            <w:pPr>
              <w:rPr>
                <w:rFonts w:asciiTheme="minorHAnsi" w:hAnsiTheme="minorHAnsi" w:cstheme="minorHAnsi"/>
                <w:sz w:val="20"/>
                <w:szCs w:val="20"/>
              </w:rPr>
            </w:pPr>
            <w:r>
              <w:rPr>
                <w:rFonts w:asciiTheme="minorHAnsi" w:hAnsiTheme="minorHAnsi" w:cstheme="minorHAnsi"/>
                <w:sz w:val="20"/>
                <w:szCs w:val="20"/>
              </w:rPr>
              <w:t>Annually</w:t>
            </w:r>
          </w:p>
          <w:p w14:paraId="5802E245"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Annually</w:t>
            </w:r>
          </w:p>
        </w:tc>
      </w:tr>
      <w:tr w:rsidR="00FC0742" w:rsidRPr="00591665" w14:paraId="5802E257" w14:textId="77777777" w:rsidTr="00FC7485">
        <w:tc>
          <w:tcPr>
            <w:tcW w:w="0" w:type="auto"/>
          </w:tcPr>
          <w:p w14:paraId="5802E247" w14:textId="0D4E472C"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1.4 </w:t>
            </w:r>
            <w:r w:rsidR="00FC0742" w:rsidRPr="00591665">
              <w:rPr>
                <w:rFonts w:asciiTheme="minorHAnsi" w:hAnsiTheme="minorHAnsi" w:cstheme="minorHAnsi"/>
                <w:sz w:val="20"/>
                <w:szCs w:val="20"/>
              </w:rPr>
              <w:t xml:space="preserve">To report to the Board 6 monthly in a format that shows student outcomes. </w:t>
            </w:r>
          </w:p>
        </w:tc>
        <w:tc>
          <w:tcPr>
            <w:tcW w:w="0" w:type="auto"/>
          </w:tcPr>
          <w:p w14:paraId="5802E248"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The Board to identify topics and areas they want reported</w:t>
            </w:r>
          </w:p>
          <w:p w14:paraId="5802E249"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 Collect and collate data on individual students, present the outcomes in a format that shows trends for groups of students and will inform change over time.</w:t>
            </w:r>
          </w:p>
          <w:p w14:paraId="5802E24A"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Report in a variety of formats appropriate to the purpose – including photographs, video and artefacts</w:t>
            </w:r>
          </w:p>
        </w:tc>
        <w:tc>
          <w:tcPr>
            <w:tcW w:w="0" w:type="auto"/>
          </w:tcPr>
          <w:p w14:paraId="5802E24B" w14:textId="77777777"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Board</w:t>
            </w:r>
          </w:p>
          <w:p w14:paraId="5802E24C" w14:textId="77777777" w:rsidR="00FC0742" w:rsidRPr="00591665" w:rsidRDefault="00FC0742" w:rsidP="003354A7">
            <w:pPr>
              <w:ind w:left="57"/>
              <w:rPr>
                <w:rFonts w:asciiTheme="minorHAnsi" w:hAnsiTheme="minorHAnsi" w:cstheme="minorHAnsi"/>
                <w:sz w:val="20"/>
                <w:szCs w:val="20"/>
              </w:rPr>
            </w:pPr>
          </w:p>
          <w:p w14:paraId="5802E24D" w14:textId="294F86D1" w:rsidR="00FC0742" w:rsidRPr="00591665" w:rsidRDefault="00BD78B8" w:rsidP="003354A7">
            <w:pPr>
              <w:ind w:left="57"/>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p w14:paraId="5802E24E" w14:textId="77777777" w:rsidR="00FC0742" w:rsidRPr="00591665" w:rsidRDefault="00FC0742" w:rsidP="003354A7">
            <w:pPr>
              <w:rPr>
                <w:rFonts w:asciiTheme="minorHAnsi" w:hAnsiTheme="minorHAnsi" w:cstheme="minorHAnsi"/>
                <w:sz w:val="20"/>
                <w:szCs w:val="20"/>
              </w:rPr>
            </w:pPr>
          </w:p>
          <w:p w14:paraId="5802E24F" w14:textId="77777777" w:rsidR="00FC0742" w:rsidRPr="00591665" w:rsidRDefault="00FC0742" w:rsidP="003354A7">
            <w:pPr>
              <w:ind w:left="57"/>
              <w:rPr>
                <w:rFonts w:asciiTheme="minorHAnsi" w:hAnsiTheme="minorHAnsi" w:cstheme="minorHAnsi"/>
                <w:sz w:val="20"/>
                <w:szCs w:val="20"/>
              </w:rPr>
            </w:pPr>
          </w:p>
          <w:p w14:paraId="5802E250" w14:textId="6AF3D065"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 xml:space="preserve">Principal and </w:t>
            </w:r>
            <w:r w:rsidR="00BD78B8">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Pr="00591665">
              <w:rPr>
                <w:rFonts w:asciiTheme="minorHAnsi" w:hAnsiTheme="minorHAnsi" w:cstheme="minorHAnsi"/>
                <w:sz w:val="20"/>
                <w:szCs w:val="20"/>
              </w:rPr>
              <w:t>Team</w:t>
            </w:r>
          </w:p>
        </w:tc>
        <w:tc>
          <w:tcPr>
            <w:tcW w:w="0" w:type="auto"/>
          </w:tcPr>
          <w:p w14:paraId="5802E251" w14:textId="02A5F0B5" w:rsidR="00FC0742" w:rsidRPr="00591665" w:rsidRDefault="00FC0742" w:rsidP="003354A7">
            <w:pPr>
              <w:ind w:left="57"/>
              <w:rPr>
                <w:rFonts w:asciiTheme="minorHAnsi" w:hAnsiTheme="minorHAnsi" w:cstheme="minorHAnsi"/>
                <w:sz w:val="20"/>
                <w:szCs w:val="20"/>
              </w:rPr>
            </w:pPr>
            <w:r w:rsidRPr="00591665">
              <w:rPr>
                <w:rFonts w:asciiTheme="minorHAnsi" w:hAnsiTheme="minorHAnsi" w:cstheme="minorHAnsi"/>
                <w:sz w:val="20"/>
                <w:szCs w:val="20"/>
              </w:rPr>
              <w:t>Feb</w:t>
            </w:r>
            <w:r w:rsidR="00AF4803">
              <w:rPr>
                <w:rFonts w:asciiTheme="minorHAnsi" w:hAnsiTheme="minorHAnsi" w:cstheme="minorHAnsi"/>
                <w:sz w:val="20"/>
                <w:szCs w:val="20"/>
              </w:rPr>
              <w:t xml:space="preserve"> </w:t>
            </w:r>
            <w:r w:rsidR="0079037D">
              <w:rPr>
                <w:rFonts w:asciiTheme="minorHAnsi" w:hAnsiTheme="minorHAnsi" w:cstheme="minorHAnsi"/>
                <w:sz w:val="20"/>
                <w:szCs w:val="20"/>
              </w:rPr>
              <w:t xml:space="preserve">and </w:t>
            </w:r>
            <w:r w:rsidR="0079037D" w:rsidRPr="00591665">
              <w:rPr>
                <w:rFonts w:asciiTheme="minorHAnsi" w:hAnsiTheme="minorHAnsi" w:cstheme="minorHAnsi"/>
                <w:sz w:val="20"/>
                <w:szCs w:val="20"/>
              </w:rPr>
              <w:t>June</w:t>
            </w:r>
            <w:r w:rsidR="00AF4803">
              <w:rPr>
                <w:rFonts w:asciiTheme="minorHAnsi" w:hAnsiTheme="minorHAnsi" w:cstheme="minorHAnsi"/>
                <w:sz w:val="20"/>
                <w:szCs w:val="20"/>
              </w:rPr>
              <w:t xml:space="preserve"> </w:t>
            </w:r>
            <w:r w:rsidRPr="00591665">
              <w:rPr>
                <w:rFonts w:asciiTheme="minorHAnsi" w:hAnsiTheme="minorHAnsi" w:cstheme="minorHAnsi"/>
                <w:sz w:val="20"/>
                <w:szCs w:val="20"/>
              </w:rPr>
              <w:t>each year</w:t>
            </w:r>
          </w:p>
          <w:p w14:paraId="5802E253" w14:textId="32559607" w:rsidR="00FC0742" w:rsidRDefault="00FC0742" w:rsidP="003354A7">
            <w:pPr>
              <w:rPr>
                <w:rFonts w:asciiTheme="minorHAnsi" w:hAnsiTheme="minorHAnsi" w:cstheme="minorHAnsi"/>
                <w:sz w:val="20"/>
                <w:szCs w:val="20"/>
              </w:rPr>
            </w:pPr>
          </w:p>
          <w:p w14:paraId="186965E2" w14:textId="77777777" w:rsidR="0079037D" w:rsidRPr="00591665" w:rsidRDefault="0079037D" w:rsidP="003354A7">
            <w:pPr>
              <w:rPr>
                <w:rFonts w:asciiTheme="minorHAnsi" w:hAnsiTheme="minorHAnsi" w:cstheme="minorHAnsi"/>
                <w:sz w:val="20"/>
                <w:szCs w:val="20"/>
              </w:rPr>
            </w:pPr>
          </w:p>
          <w:p w14:paraId="5802E254" w14:textId="77777777" w:rsidR="00FC0742" w:rsidRPr="00591665" w:rsidRDefault="00FC0742" w:rsidP="003354A7">
            <w:pPr>
              <w:rPr>
                <w:rFonts w:asciiTheme="minorHAnsi" w:hAnsiTheme="minorHAnsi" w:cstheme="minorHAnsi"/>
                <w:sz w:val="20"/>
                <w:szCs w:val="20"/>
              </w:rPr>
            </w:pPr>
          </w:p>
          <w:p w14:paraId="5802E255" w14:textId="77777777" w:rsidR="00FC0742" w:rsidRPr="00591665" w:rsidRDefault="00FC0742" w:rsidP="003354A7">
            <w:pPr>
              <w:rPr>
                <w:rFonts w:asciiTheme="minorHAnsi" w:hAnsiTheme="minorHAnsi" w:cstheme="minorHAnsi"/>
                <w:sz w:val="20"/>
                <w:szCs w:val="20"/>
              </w:rPr>
            </w:pPr>
          </w:p>
          <w:p w14:paraId="5802E256" w14:textId="77777777" w:rsidR="00FC0742" w:rsidRPr="00591665" w:rsidRDefault="00FC0742" w:rsidP="003354A7">
            <w:pPr>
              <w:rPr>
                <w:rFonts w:asciiTheme="minorHAnsi" w:hAnsiTheme="minorHAnsi" w:cstheme="minorHAnsi"/>
                <w:sz w:val="20"/>
                <w:szCs w:val="20"/>
              </w:rPr>
            </w:pPr>
            <w:r w:rsidRPr="00591665">
              <w:rPr>
                <w:rFonts w:asciiTheme="minorHAnsi" w:hAnsiTheme="minorHAnsi" w:cstheme="minorHAnsi"/>
                <w:sz w:val="20"/>
                <w:szCs w:val="20"/>
              </w:rPr>
              <w:t>On going</w:t>
            </w:r>
          </w:p>
        </w:tc>
      </w:tr>
    </w:tbl>
    <w:p w14:paraId="5802E258" w14:textId="77777777" w:rsidR="00FC0742" w:rsidRPr="00591665" w:rsidRDefault="00FC0742">
      <w:pPr>
        <w:jc w:val="both"/>
        <w:rPr>
          <w:rFonts w:asciiTheme="minorHAnsi" w:hAnsiTheme="minorHAnsi" w:cstheme="minorHAnsi"/>
          <w:b/>
          <w:sz w:val="20"/>
          <w:szCs w:val="20"/>
        </w:rPr>
      </w:pPr>
    </w:p>
    <w:p w14:paraId="5802E259" w14:textId="77777777" w:rsidR="00FC0742" w:rsidRPr="00591665" w:rsidRDefault="00FC0742" w:rsidP="00D07E07">
      <w:pPr>
        <w:spacing w:after="200" w:line="276" w:lineRule="auto"/>
        <w:jc w:val="both"/>
        <w:rPr>
          <w:rFonts w:asciiTheme="minorHAnsi" w:hAnsiTheme="minorHAnsi" w:cstheme="minorHAnsi"/>
          <w:b/>
          <w:sz w:val="20"/>
          <w:szCs w:val="20"/>
        </w:rPr>
      </w:pPr>
      <w:r w:rsidRPr="00591665">
        <w:rPr>
          <w:rFonts w:asciiTheme="minorHAnsi" w:hAnsiTheme="minorHAnsi" w:cstheme="minorHAnsi"/>
          <w:b/>
          <w:sz w:val="20"/>
          <w:szCs w:val="20"/>
        </w:rPr>
        <w:br w:type="page"/>
      </w:r>
    </w:p>
    <w:p w14:paraId="5802E25A" w14:textId="77777777" w:rsidR="00FC0742" w:rsidRPr="00591665" w:rsidRDefault="00FC0742">
      <w:pPr>
        <w:pBdr>
          <w:top w:val="single" w:sz="4" w:space="1" w:color="auto"/>
          <w:left w:val="single" w:sz="4" w:space="4" w:color="auto"/>
          <w:bottom w:val="single" w:sz="4" w:space="1" w:color="auto"/>
          <w:right w:val="single" w:sz="4" w:space="4" w:color="auto"/>
        </w:pBdr>
        <w:jc w:val="both"/>
        <w:rPr>
          <w:rStyle w:val="Heading3Char"/>
          <w:rFonts w:asciiTheme="minorHAnsi" w:hAnsiTheme="minorHAnsi" w:cstheme="minorHAnsi"/>
          <w:color w:val="000000"/>
          <w:sz w:val="20"/>
          <w:szCs w:val="20"/>
          <w:lang w:eastAsia="en-NZ"/>
        </w:rPr>
      </w:pPr>
      <w:r w:rsidRPr="00591665">
        <w:rPr>
          <w:rFonts w:asciiTheme="minorHAnsi" w:hAnsiTheme="minorHAnsi" w:cstheme="minorHAnsi"/>
          <w:b/>
          <w:sz w:val="20"/>
          <w:szCs w:val="20"/>
        </w:rPr>
        <w:lastRenderedPageBreak/>
        <w:t>Goal 2:</w:t>
      </w:r>
      <w:r w:rsidRPr="00591665">
        <w:rPr>
          <w:rFonts w:asciiTheme="minorHAnsi" w:hAnsiTheme="minorHAnsi" w:cstheme="minorHAnsi"/>
          <w:sz w:val="20"/>
          <w:szCs w:val="20"/>
        </w:rPr>
        <w:t xml:space="preserve"> </w:t>
      </w:r>
      <w:r w:rsidRPr="00591665">
        <w:rPr>
          <w:rStyle w:val="Heading3Char"/>
          <w:rFonts w:asciiTheme="minorHAnsi" w:hAnsiTheme="minorHAnsi" w:cstheme="minorHAnsi"/>
          <w:color w:val="000000"/>
          <w:sz w:val="20"/>
          <w:szCs w:val="20"/>
        </w:rPr>
        <w:t>Responsiveness to Māori</w:t>
      </w:r>
    </w:p>
    <w:p w14:paraId="5802E25B" w14:textId="0F8E225D" w:rsidR="00FC0742" w:rsidRPr="00591665" w:rsidRDefault="00FC0742">
      <w:pPr>
        <w:pBdr>
          <w:top w:val="single" w:sz="4" w:space="1" w:color="auto"/>
          <w:left w:val="single" w:sz="4" w:space="4" w:color="auto"/>
          <w:bottom w:val="single" w:sz="4" w:space="1" w:color="auto"/>
          <w:right w:val="single" w:sz="4" w:space="4" w:color="auto"/>
        </w:pBdr>
        <w:jc w:val="both"/>
        <w:rPr>
          <w:rStyle w:val="Heading3Char"/>
          <w:rFonts w:asciiTheme="minorHAnsi" w:hAnsiTheme="minorHAnsi" w:cstheme="minorHAnsi"/>
          <w:b w:val="0"/>
          <w:color w:val="000000"/>
          <w:sz w:val="20"/>
          <w:szCs w:val="20"/>
          <w:lang w:eastAsia="en-NZ"/>
        </w:rPr>
      </w:pPr>
      <w:r w:rsidRPr="00591665">
        <w:rPr>
          <w:rStyle w:val="Heading3Char"/>
          <w:rFonts w:asciiTheme="minorHAnsi" w:hAnsiTheme="minorHAnsi" w:cstheme="minorHAnsi"/>
          <w:b w:val="0"/>
          <w:color w:val="000000"/>
          <w:sz w:val="20"/>
          <w:szCs w:val="20"/>
        </w:rPr>
        <w:t xml:space="preserve">To ensure Māori learners are actively engaged in </w:t>
      </w:r>
      <w:r w:rsidR="0077570D">
        <w:rPr>
          <w:rStyle w:val="Heading3Char"/>
          <w:rFonts w:asciiTheme="minorHAnsi" w:hAnsiTheme="minorHAnsi" w:cstheme="minorHAnsi"/>
          <w:b w:val="0"/>
          <w:color w:val="000000"/>
          <w:sz w:val="20"/>
          <w:szCs w:val="20"/>
        </w:rPr>
        <w:t>high quality learning programmes</w:t>
      </w:r>
      <w:r w:rsidRPr="00591665">
        <w:rPr>
          <w:rStyle w:val="Heading3Char"/>
          <w:rFonts w:asciiTheme="minorHAnsi" w:hAnsiTheme="minorHAnsi" w:cstheme="minorHAnsi"/>
          <w:b w:val="0"/>
          <w:color w:val="000000"/>
          <w:sz w:val="20"/>
          <w:szCs w:val="20"/>
        </w:rPr>
        <w:t>, are progressing and achieving well and succeeding as Māori.</w:t>
      </w:r>
    </w:p>
    <w:p w14:paraId="5802E25C" w14:textId="77777777"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 xml:space="preserve"> </w:t>
      </w:r>
    </w:p>
    <w:p w14:paraId="5802E25D" w14:textId="77777777"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The Board is committed to ensuring its valuing of the Treaty of Waitangi is demonstrated both strategically and operationally</w:t>
      </w:r>
    </w:p>
    <w:p w14:paraId="5802E25E" w14:textId="77777777" w:rsidR="00FC0742" w:rsidRPr="00591665" w:rsidRDefault="00FC0742">
      <w:pPr>
        <w:jc w:val="both"/>
        <w:rPr>
          <w:rFonts w:asciiTheme="minorHAnsi" w:hAnsiTheme="minorHAnsi" w:cstheme="minorHAnsi"/>
          <w:i/>
          <w:sz w:val="20"/>
          <w:szCs w:val="20"/>
        </w:rPr>
      </w:pPr>
    </w:p>
    <w:tbl>
      <w:tblPr>
        <w:tblStyle w:val="TableGrid"/>
        <w:tblW w:w="0" w:type="auto"/>
        <w:tblLook w:val="01E0" w:firstRow="1" w:lastRow="1" w:firstColumn="1" w:lastColumn="1" w:noHBand="0" w:noVBand="0"/>
      </w:tblPr>
      <w:tblGrid>
        <w:gridCol w:w="3293"/>
        <w:gridCol w:w="4138"/>
        <w:gridCol w:w="1541"/>
        <w:gridCol w:w="1484"/>
      </w:tblGrid>
      <w:tr w:rsidR="00FC0742" w:rsidRPr="00591665" w14:paraId="5802E263" w14:textId="77777777" w:rsidTr="00FC7485">
        <w:tc>
          <w:tcPr>
            <w:tcW w:w="0" w:type="auto"/>
          </w:tcPr>
          <w:p w14:paraId="5802E25F"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Objectives</w:t>
            </w:r>
          </w:p>
        </w:tc>
        <w:tc>
          <w:tcPr>
            <w:tcW w:w="0" w:type="auto"/>
          </w:tcPr>
          <w:p w14:paraId="5802E260"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Actions</w:t>
            </w:r>
          </w:p>
        </w:tc>
        <w:tc>
          <w:tcPr>
            <w:tcW w:w="1541" w:type="dxa"/>
          </w:tcPr>
          <w:p w14:paraId="5802E261" w14:textId="77777777" w:rsidR="00FC0742" w:rsidRPr="00591665" w:rsidRDefault="00FC0742" w:rsidP="00D07E07">
            <w:pPr>
              <w:ind w:left="57"/>
              <w:jc w:val="both"/>
              <w:rPr>
                <w:rFonts w:asciiTheme="minorHAnsi" w:hAnsiTheme="minorHAnsi" w:cstheme="minorHAnsi"/>
                <w:b/>
                <w:sz w:val="20"/>
                <w:szCs w:val="20"/>
              </w:rPr>
            </w:pPr>
            <w:r w:rsidRPr="00591665">
              <w:rPr>
                <w:rFonts w:asciiTheme="minorHAnsi" w:hAnsiTheme="minorHAnsi" w:cstheme="minorHAnsi"/>
                <w:b/>
                <w:sz w:val="20"/>
                <w:szCs w:val="20"/>
              </w:rPr>
              <w:t xml:space="preserve">Delegation </w:t>
            </w:r>
          </w:p>
        </w:tc>
        <w:tc>
          <w:tcPr>
            <w:tcW w:w="1484" w:type="dxa"/>
          </w:tcPr>
          <w:p w14:paraId="5802E262"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Completion date</w:t>
            </w:r>
          </w:p>
        </w:tc>
      </w:tr>
      <w:tr w:rsidR="00FC0742" w:rsidRPr="00591665" w14:paraId="5802E26D" w14:textId="77777777" w:rsidTr="00FC7485">
        <w:tc>
          <w:tcPr>
            <w:tcW w:w="0" w:type="auto"/>
          </w:tcPr>
          <w:p w14:paraId="5802E264" w14:textId="0F0D1EDC"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2.1 </w:t>
            </w:r>
            <w:r w:rsidR="00FC0742" w:rsidRPr="00591665">
              <w:rPr>
                <w:rFonts w:asciiTheme="minorHAnsi" w:hAnsiTheme="minorHAnsi" w:cstheme="minorHAnsi"/>
                <w:sz w:val="20"/>
                <w:szCs w:val="20"/>
              </w:rPr>
              <w:t xml:space="preserve">To </w:t>
            </w:r>
            <w:r w:rsidR="00FC0742">
              <w:rPr>
                <w:rFonts w:asciiTheme="minorHAnsi" w:hAnsiTheme="minorHAnsi" w:cstheme="minorHAnsi"/>
                <w:sz w:val="20"/>
                <w:szCs w:val="20"/>
              </w:rPr>
              <w:t>enhance,</w:t>
            </w:r>
            <w:r w:rsidR="00FC0742" w:rsidRPr="00591665">
              <w:rPr>
                <w:rFonts w:asciiTheme="minorHAnsi" w:hAnsiTheme="minorHAnsi" w:cstheme="minorHAnsi"/>
                <w:sz w:val="20"/>
                <w:szCs w:val="20"/>
              </w:rPr>
              <w:t xml:space="preserve"> implement</w:t>
            </w:r>
            <w:r w:rsidR="00FC0742">
              <w:rPr>
                <w:rFonts w:asciiTheme="minorHAnsi" w:hAnsiTheme="minorHAnsi" w:cstheme="minorHAnsi"/>
                <w:sz w:val="20"/>
                <w:szCs w:val="20"/>
              </w:rPr>
              <w:t xml:space="preserve"> and maintain</w:t>
            </w:r>
            <w:r w:rsidR="00FC0742" w:rsidRPr="00591665">
              <w:rPr>
                <w:rFonts w:asciiTheme="minorHAnsi" w:hAnsiTheme="minorHAnsi" w:cstheme="minorHAnsi"/>
                <w:sz w:val="20"/>
                <w:szCs w:val="20"/>
              </w:rPr>
              <w:t xml:space="preserve"> school-wide processes to ensure Māori students achieve success as Māori.</w:t>
            </w:r>
          </w:p>
        </w:tc>
        <w:tc>
          <w:tcPr>
            <w:tcW w:w="0" w:type="auto"/>
          </w:tcPr>
          <w:p w14:paraId="5802E265"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Include specific goals in IP for M</w:t>
            </w:r>
            <w:r w:rsidRPr="00591665">
              <w:rPr>
                <w:rStyle w:val="Heading3Char"/>
                <w:rFonts w:asciiTheme="minorHAnsi" w:hAnsiTheme="minorHAnsi" w:cstheme="minorHAnsi"/>
                <w:b w:val="0"/>
                <w:color w:val="000000"/>
                <w:sz w:val="20"/>
                <w:szCs w:val="20"/>
              </w:rPr>
              <w:t>ā</w:t>
            </w:r>
            <w:r w:rsidRPr="00591665">
              <w:rPr>
                <w:rFonts w:asciiTheme="minorHAnsi" w:hAnsiTheme="minorHAnsi" w:cstheme="minorHAnsi"/>
                <w:sz w:val="20"/>
                <w:szCs w:val="20"/>
              </w:rPr>
              <w:t>ori students</w:t>
            </w:r>
          </w:p>
          <w:p w14:paraId="5802E266" w14:textId="69CA4C75"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To </w:t>
            </w:r>
            <w:r>
              <w:rPr>
                <w:rFonts w:asciiTheme="minorHAnsi" w:hAnsiTheme="minorHAnsi" w:cstheme="minorHAnsi"/>
                <w:sz w:val="20"/>
                <w:szCs w:val="20"/>
              </w:rPr>
              <w:t xml:space="preserve">maintain the </w:t>
            </w:r>
            <w:r w:rsidRPr="00591665">
              <w:rPr>
                <w:rFonts w:asciiTheme="minorHAnsi" w:hAnsiTheme="minorHAnsi" w:cstheme="minorHAnsi"/>
                <w:sz w:val="20"/>
                <w:szCs w:val="20"/>
              </w:rPr>
              <w:t xml:space="preserve">use </w:t>
            </w:r>
            <w:r w:rsidR="0079037D" w:rsidRPr="00591665">
              <w:rPr>
                <w:rFonts w:asciiTheme="minorHAnsi" w:hAnsiTheme="minorHAnsi" w:cstheme="minorHAnsi"/>
                <w:sz w:val="20"/>
                <w:szCs w:val="20"/>
              </w:rPr>
              <w:t>Tātaiako</w:t>
            </w:r>
            <w:r w:rsidRPr="00591665">
              <w:rPr>
                <w:rFonts w:asciiTheme="minorHAnsi" w:hAnsiTheme="minorHAnsi" w:cstheme="minorHAnsi"/>
                <w:sz w:val="20"/>
                <w:szCs w:val="20"/>
              </w:rPr>
              <w:t xml:space="preserve"> to inform professional development in cultural competencies </w:t>
            </w:r>
          </w:p>
        </w:tc>
        <w:tc>
          <w:tcPr>
            <w:tcW w:w="1541" w:type="dxa"/>
          </w:tcPr>
          <w:p w14:paraId="5802E267" w14:textId="77777777" w:rsidR="00FC0742" w:rsidRPr="00591665" w:rsidRDefault="00FC0742" w:rsidP="00D07E07">
            <w:pPr>
              <w:jc w:val="both"/>
              <w:rPr>
                <w:rFonts w:asciiTheme="minorHAnsi" w:hAnsiTheme="minorHAnsi" w:cstheme="minorHAnsi"/>
                <w:sz w:val="20"/>
                <w:szCs w:val="20"/>
              </w:rPr>
            </w:pPr>
            <w:r w:rsidRPr="00591665">
              <w:rPr>
                <w:rFonts w:asciiTheme="minorHAnsi" w:hAnsiTheme="minorHAnsi" w:cstheme="minorHAnsi"/>
                <w:sz w:val="20"/>
                <w:szCs w:val="20"/>
              </w:rPr>
              <w:t>All teachers</w:t>
            </w:r>
          </w:p>
          <w:p w14:paraId="5802E268" w14:textId="14AB1213" w:rsidR="00FC0742" w:rsidRPr="00591665" w:rsidRDefault="00FC0742" w:rsidP="00BD78B8">
            <w:pPr>
              <w:jc w:val="both"/>
              <w:rPr>
                <w:rFonts w:asciiTheme="minorHAnsi" w:hAnsiTheme="minorHAnsi" w:cstheme="minorHAnsi"/>
                <w:sz w:val="20"/>
                <w:szCs w:val="20"/>
              </w:rPr>
            </w:pPr>
            <w:r w:rsidRPr="00591665">
              <w:rPr>
                <w:rFonts w:asciiTheme="minorHAnsi" w:hAnsiTheme="minorHAnsi" w:cstheme="minorHAnsi"/>
                <w:sz w:val="20"/>
                <w:szCs w:val="20"/>
              </w:rPr>
              <w:t xml:space="preserve">Principal and </w:t>
            </w:r>
            <w:r w:rsidR="00BD78B8">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Pr="00591665">
              <w:rPr>
                <w:rFonts w:asciiTheme="minorHAnsi" w:hAnsiTheme="minorHAnsi" w:cstheme="minorHAnsi"/>
                <w:sz w:val="20"/>
                <w:szCs w:val="20"/>
              </w:rPr>
              <w:t>Team</w:t>
            </w:r>
          </w:p>
        </w:tc>
        <w:tc>
          <w:tcPr>
            <w:tcW w:w="1484" w:type="dxa"/>
          </w:tcPr>
          <w:p w14:paraId="5802E269" w14:textId="77777777" w:rsidR="00FC0742" w:rsidRPr="00591665"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w:t>
            </w:r>
            <w:r>
              <w:rPr>
                <w:rFonts w:asciiTheme="minorHAnsi" w:hAnsiTheme="minorHAnsi" w:cstheme="minorHAnsi"/>
                <w:sz w:val="20"/>
                <w:szCs w:val="20"/>
              </w:rPr>
              <w:t xml:space="preserve"> </w:t>
            </w:r>
            <w:r w:rsidRPr="00591665">
              <w:rPr>
                <w:rFonts w:asciiTheme="minorHAnsi" w:hAnsiTheme="minorHAnsi" w:cstheme="minorHAnsi"/>
                <w:sz w:val="20"/>
                <w:szCs w:val="20"/>
              </w:rPr>
              <w:t>going</w:t>
            </w:r>
          </w:p>
          <w:p w14:paraId="201C8542" w14:textId="77777777" w:rsidR="00BD78B8" w:rsidRDefault="00BD78B8">
            <w:pPr>
              <w:ind w:left="57"/>
              <w:jc w:val="both"/>
              <w:rPr>
                <w:rFonts w:asciiTheme="minorHAnsi" w:hAnsiTheme="minorHAnsi" w:cstheme="minorHAnsi"/>
                <w:sz w:val="20"/>
                <w:szCs w:val="20"/>
              </w:rPr>
            </w:pPr>
          </w:p>
          <w:p w14:paraId="5802E26A" w14:textId="36DB8F7D" w:rsidR="00FC0742" w:rsidRPr="00591665" w:rsidRDefault="00FC0742">
            <w:pPr>
              <w:ind w:left="57"/>
              <w:jc w:val="both"/>
              <w:rPr>
                <w:rFonts w:asciiTheme="minorHAnsi" w:hAnsiTheme="minorHAnsi" w:cstheme="minorHAnsi"/>
                <w:sz w:val="20"/>
                <w:szCs w:val="20"/>
              </w:rPr>
            </w:pPr>
            <w:r>
              <w:rPr>
                <w:rFonts w:asciiTheme="minorHAnsi" w:hAnsiTheme="minorHAnsi" w:cstheme="minorHAnsi"/>
                <w:sz w:val="20"/>
                <w:szCs w:val="20"/>
              </w:rPr>
              <w:t>On going</w:t>
            </w:r>
          </w:p>
          <w:p w14:paraId="5802E26B" w14:textId="77777777" w:rsidR="00FC0742" w:rsidRPr="00591665" w:rsidRDefault="00FC0742">
            <w:pPr>
              <w:ind w:left="57"/>
              <w:jc w:val="both"/>
              <w:rPr>
                <w:rFonts w:asciiTheme="minorHAnsi" w:hAnsiTheme="minorHAnsi" w:cstheme="minorHAnsi"/>
                <w:sz w:val="20"/>
                <w:szCs w:val="20"/>
              </w:rPr>
            </w:pPr>
          </w:p>
          <w:p w14:paraId="5802E26C" w14:textId="77777777" w:rsidR="00FC0742" w:rsidRPr="00591665" w:rsidRDefault="00FC0742">
            <w:pPr>
              <w:ind w:left="57"/>
              <w:jc w:val="both"/>
              <w:rPr>
                <w:rFonts w:asciiTheme="minorHAnsi" w:hAnsiTheme="minorHAnsi" w:cstheme="minorHAnsi"/>
                <w:sz w:val="20"/>
                <w:szCs w:val="20"/>
              </w:rPr>
            </w:pPr>
          </w:p>
        </w:tc>
      </w:tr>
      <w:tr w:rsidR="00FC0742" w:rsidRPr="00591665" w14:paraId="5802E272" w14:textId="77777777" w:rsidTr="00FC7485">
        <w:tc>
          <w:tcPr>
            <w:tcW w:w="0" w:type="auto"/>
          </w:tcPr>
          <w:p w14:paraId="5802E26E" w14:textId="0565870D"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2.2 </w:t>
            </w:r>
            <w:r w:rsidR="00FC0742" w:rsidRPr="00591665">
              <w:rPr>
                <w:rFonts w:asciiTheme="minorHAnsi" w:hAnsiTheme="minorHAnsi" w:cstheme="minorHAnsi"/>
                <w:sz w:val="20"/>
                <w:szCs w:val="20"/>
              </w:rPr>
              <w:t xml:space="preserve">To report to the Board 6 monthly in a format that shows student outcomes – in particular for </w:t>
            </w:r>
            <w:r w:rsidR="00FC0742" w:rsidRPr="00591665">
              <w:rPr>
                <w:rFonts w:asciiTheme="minorHAnsi" w:hAnsiTheme="minorHAnsi" w:cstheme="minorHAnsi"/>
                <w:iCs/>
                <w:sz w:val="20"/>
                <w:szCs w:val="20"/>
              </w:rPr>
              <w:t>Māori students.</w:t>
            </w:r>
          </w:p>
        </w:tc>
        <w:tc>
          <w:tcPr>
            <w:tcW w:w="0" w:type="auto"/>
          </w:tcPr>
          <w:p w14:paraId="5802E26F"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 Collect and collate data on individual students,  present the outcomes in a format that shows trends for groups of students and will inform change over time</w:t>
            </w:r>
          </w:p>
        </w:tc>
        <w:tc>
          <w:tcPr>
            <w:tcW w:w="1541" w:type="dxa"/>
          </w:tcPr>
          <w:p w14:paraId="5802E270" w14:textId="77777777" w:rsidR="00FC0742" w:rsidRPr="00591665" w:rsidRDefault="00FC0742" w:rsidP="00D07E07">
            <w:pPr>
              <w:ind w:left="57"/>
              <w:jc w:val="both"/>
              <w:rPr>
                <w:rFonts w:asciiTheme="minorHAnsi" w:hAnsiTheme="minorHAnsi" w:cstheme="minorHAnsi"/>
                <w:sz w:val="20"/>
                <w:szCs w:val="20"/>
              </w:rPr>
            </w:pPr>
            <w:r w:rsidRPr="00591665">
              <w:rPr>
                <w:rFonts w:asciiTheme="minorHAnsi" w:hAnsiTheme="minorHAnsi" w:cstheme="minorHAnsi"/>
                <w:sz w:val="20"/>
                <w:szCs w:val="20"/>
              </w:rPr>
              <w:t>Principal and Unit holder</w:t>
            </w:r>
          </w:p>
        </w:tc>
        <w:tc>
          <w:tcPr>
            <w:tcW w:w="1484" w:type="dxa"/>
          </w:tcPr>
          <w:p w14:paraId="5802E271" w14:textId="77777777" w:rsidR="00FC0742" w:rsidRPr="00591665"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Ongoing</w:t>
            </w:r>
          </w:p>
        </w:tc>
      </w:tr>
      <w:tr w:rsidR="00FC0742" w:rsidRPr="00591665" w14:paraId="5802E283" w14:textId="77777777" w:rsidTr="00FC7485">
        <w:tc>
          <w:tcPr>
            <w:tcW w:w="0" w:type="auto"/>
          </w:tcPr>
          <w:p w14:paraId="5802E273" w14:textId="5AC90A99" w:rsidR="00FC0742" w:rsidRPr="00591665" w:rsidRDefault="000A75E8" w:rsidP="000A75E8">
            <w:pPr>
              <w:spacing w:after="200" w:line="276" w:lineRule="auto"/>
              <w:ind w:left="284" w:hanging="284"/>
              <w:jc w:val="both"/>
              <w:rPr>
                <w:rFonts w:asciiTheme="minorHAnsi" w:hAnsiTheme="minorHAnsi"/>
                <w:sz w:val="20"/>
                <w:szCs w:val="20"/>
              </w:rPr>
            </w:pPr>
            <w:r>
              <w:rPr>
                <w:rFonts w:asciiTheme="minorHAnsi" w:hAnsiTheme="minorHAnsi"/>
                <w:sz w:val="20"/>
                <w:szCs w:val="20"/>
              </w:rPr>
              <w:t xml:space="preserve">2.3 </w:t>
            </w:r>
            <w:r w:rsidR="00FC0742">
              <w:rPr>
                <w:rFonts w:asciiTheme="minorHAnsi" w:hAnsiTheme="minorHAnsi"/>
                <w:sz w:val="20"/>
                <w:szCs w:val="20"/>
              </w:rPr>
              <w:t xml:space="preserve">To improve the inclusiveness of </w:t>
            </w:r>
            <w:r w:rsidR="0077570D">
              <w:rPr>
                <w:rFonts w:asciiTheme="minorHAnsi" w:hAnsiTheme="minorHAnsi"/>
                <w:sz w:val="20"/>
                <w:szCs w:val="20"/>
              </w:rPr>
              <w:t xml:space="preserve">Māori </w:t>
            </w:r>
            <w:r w:rsidR="00FC0742">
              <w:rPr>
                <w:rFonts w:asciiTheme="minorHAnsi" w:hAnsiTheme="minorHAnsi"/>
                <w:sz w:val="20"/>
                <w:szCs w:val="20"/>
              </w:rPr>
              <w:t>views at a strategic level within the school.</w:t>
            </w:r>
          </w:p>
        </w:tc>
        <w:tc>
          <w:tcPr>
            <w:tcW w:w="0" w:type="auto"/>
          </w:tcPr>
          <w:p w14:paraId="5802E275" w14:textId="6DA86DFD" w:rsidR="00FC0742" w:rsidRDefault="00FC0742" w:rsidP="003354A7">
            <w:pPr>
              <w:pStyle w:val="NoSpacing"/>
              <w:numPr>
                <w:ilvl w:val="0"/>
                <w:numId w:val="2"/>
              </w:numPr>
              <w:ind w:left="303" w:hanging="303"/>
              <w:jc w:val="both"/>
              <w:rPr>
                <w:rFonts w:asciiTheme="minorHAnsi" w:hAnsiTheme="minorHAnsi"/>
                <w:sz w:val="20"/>
                <w:szCs w:val="20"/>
              </w:rPr>
            </w:pPr>
            <w:r>
              <w:rPr>
                <w:rFonts w:asciiTheme="minorHAnsi" w:hAnsiTheme="minorHAnsi"/>
                <w:sz w:val="20"/>
                <w:szCs w:val="20"/>
              </w:rPr>
              <w:t xml:space="preserve">Review school-wide </w:t>
            </w:r>
            <w:r w:rsidR="00AF4803">
              <w:rPr>
                <w:rFonts w:asciiTheme="minorHAnsi" w:hAnsiTheme="minorHAnsi"/>
                <w:sz w:val="20"/>
                <w:szCs w:val="20"/>
              </w:rPr>
              <w:t>strategies</w:t>
            </w:r>
            <w:r>
              <w:rPr>
                <w:rFonts w:asciiTheme="minorHAnsi" w:hAnsiTheme="minorHAnsi"/>
                <w:sz w:val="20"/>
                <w:szCs w:val="20"/>
              </w:rPr>
              <w:t xml:space="preserve"> towards </w:t>
            </w:r>
            <w:r w:rsidR="0077570D">
              <w:rPr>
                <w:rFonts w:asciiTheme="minorHAnsi" w:hAnsiTheme="minorHAnsi"/>
                <w:sz w:val="20"/>
                <w:szCs w:val="20"/>
              </w:rPr>
              <w:t xml:space="preserve">Māori </w:t>
            </w:r>
            <w:r>
              <w:rPr>
                <w:rFonts w:asciiTheme="minorHAnsi" w:hAnsiTheme="minorHAnsi"/>
                <w:sz w:val="20"/>
                <w:szCs w:val="20"/>
              </w:rPr>
              <w:t xml:space="preserve">inclusiveness </w:t>
            </w:r>
          </w:p>
          <w:p w14:paraId="5802E276" w14:textId="71907E04" w:rsidR="00FC0742" w:rsidRPr="00591665" w:rsidRDefault="00FC0742" w:rsidP="003354A7">
            <w:pPr>
              <w:pStyle w:val="NoSpacing"/>
              <w:numPr>
                <w:ilvl w:val="0"/>
                <w:numId w:val="2"/>
              </w:numPr>
              <w:ind w:left="303" w:hanging="303"/>
              <w:jc w:val="both"/>
              <w:rPr>
                <w:rFonts w:asciiTheme="minorHAnsi" w:hAnsiTheme="minorHAnsi"/>
                <w:sz w:val="20"/>
                <w:szCs w:val="20"/>
              </w:rPr>
            </w:pPr>
            <w:r>
              <w:rPr>
                <w:rFonts w:asciiTheme="minorHAnsi" w:hAnsiTheme="minorHAnsi"/>
                <w:sz w:val="20"/>
                <w:szCs w:val="20"/>
              </w:rPr>
              <w:t xml:space="preserve">Establish site-specific process for obtaining advice on </w:t>
            </w:r>
            <w:r w:rsidR="0077570D">
              <w:rPr>
                <w:rFonts w:asciiTheme="minorHAnsi" w:hAnsiTheme="minorHAnsi"/>
                <w:sz w:val="20"/>
                <w:szCs w:val="20"/>
              </w:rPr>
              <w:t xml:space="preserve">Māori </w:t>
            </w:r>
            <w:r>
              <w:rPr>
                <w:rFonts w:asciiTheme="minorHAnsi" w:hAnsiTheme="minorHAnsi"/>
                <w:sz w:val="20"/>
                <w:szCs w:val="20"/>
              </w:rPr>
              <w:t>inclusiveness within teaching plans.</w:t>
            </w:r>
          </w:p>
        </w:tc>
        <w:tc>
          <w:tcPr>
            <w:tcW w:w="1541" w:type="dxa"/>
          </w:tcPr>
          <w:p w14:paraId="5802E27B" w14:textId="4F3F4A13" w:rsidR="00FC0742" w:rsidRDefault="0077570D" w:rsidP="00D07E07">
            <w:pPr>
              <w:jc w:val="both"/>
              <w:rPr>
                <w:rFonts w:asciiTheme="minorHAnsi" w:hAnsiTheme="minorHAnsi" w:cstheme="minorHAnsi"/>
                <w:sz w:val="20"/>
                <w:szCs w:val="20"/>
              </w:rPr>
            </w:pPr>
            <w:r>
              <w:rPr>
                <w:rFonts w:asciiTheme="minorHAnsi" w:hAnsiTheme="minorHAnsi" w:cstheme="minorHAnsi"/>
                <w:sz w:val="20"/>
                <w:szCs w:val="20"/>
              </w:rPr>
              <w:t xml:space="preserve">Principal and </w:t>
            </w:r>
            <w:r w:rsidR="00FC0742" w:rsidRPr="00591665">
              <w:rPr>
                <w:rFonts w:asciiTheme="minorHAnsi" w:hAnsiTheme="minorHAnsi" w:cstheme="minorHAnsi"/>
                <w:sz w:val="20"/>
                <w:szCs w:val="20"/>
              </w:rPr>
              <w:t>Board</w:t>
            </w:r>
            <w:r w:rsidR="00FC0742">
              <w:rPr>
                <w:rFonts w:asciiTheme="minorHAnsi" w:hAnsiTheme="minorHAnsi" w:cstheme="minorHAnsi"/>
                <w:sz w:val="20"/>
                <w:szCs w:val="20"/>
              </w:rPr>
              <w:t xml:space="preserve"> </w:t>
            </w:r>
          </w:p>
          <w:p w14:paraId="5802E27C" w14:textId="006E0FE5" w:rsidR="00FC0742" w:rsidRPr="00591665" w:rsidRDefault="00FC0742" w:rsidP="00D07E07">
            <w:pPr>
              <w:jc w:val="both"/>
              <w:rPr>
                <w:rFonts w:asciiTheme="minorHAnsi" w:hAnsiTheme="minorHAnsi" w:cstheme="minorHAnsi"/>
                <w:sz w:val="20"/>
                <w:szCs w:val="20"/>
              </w:rPr>
            </w:pPr>
            <w:r>
              <w:rPr>
                <w:rFonts w:asciiTheme="minorHAnsi" w:hAnsiTheme="minorHAnsi" w:cstheme="minorHAnsi"/>
                <w:sz w:val="20"/>
                <w:szCs w:val="20"/>
              </w:rPr>
              <w:t xml:space="preserve">Principal and </w:t>
            </w:r>
            <w:r w:rsidR="00BD78B8">
              <w:rPr>
                <w:rFonts w:asciiTheme="minorHAnsi" w:hAnsiTheme="minorHAnsi" w:cstheme="minorHAnsi"/>
                <w:sz w:val="20"/>
                <w:szCs w:val="20"/>
              </w:rPr>
              <w:t>Leadership</w:t>
            </w:r>
            <w:r w:rsidR="003354A7">
              <w:rPr>
                <w:rFonts w:asciiTheme="minorHAnsi" w:hAnsiTheme="minorHAnsi" w:cstheme="minorHAnsi"/>
                <w:sz w:val="20"/>
                <w:szCs w:val="20"/>
              </w:rPr>
              <w:t xml:space="preserve"> </w:t>
            </w:r>
            <w:r>
              <w:rPr>
                <w:rFonts w:asciiTheme="minorHAnsi" w:hAnsiTheme="minorHAnsi" w:cstheme="minorHAnsi"/>
                <w:sz w:val="20"/>
                <w:szCs w:val="20"/>
              </w:rPr>
              <w:t>Team</w:t>
            </w:r>
          </w:p>
          <w:p w14:paraId="5802E27D" w14:textId="77777777" w:rsidR="00FC0742" w:rsidRPr="00591665" w:rsidRDefault="00FC0742" w:rsidP="00D07E07">
            <w:pPr>
              <w:jc w:val="both"/>
              <w:rPr>
                <w:rFonts w:asciiTheme="minorHAnsi" w:hAnsiTheme="minorHAnsi" w:cstheme="minorHAnsi"/>
                <w:sz w:val="20"/>
                <w:szCs w:val="20"/>
              </w:rPr>
            </w:pPr>
          </w:p>
        </w:tc>
        <w:tc>
          <w:tcPr>
            <w:tcW w:w="1484" w:type="dxa"/>
          </w:tcPr>
          <w:p w14:paraId="5802E280" w14:textId="4DEC8341" w:rsidR="00FC0742" w:rsidRDefault="00AF4803">
            <w:pPr>
              <w:jc w:val="both"/>
              <w:rPr>
                <w:rFonts w:asciiTheme="minorHAnsi" w:hAnsiTheme="minorHAnsi" w:cstheme="minorHAnsi"/>
                <w:sz w:val="20"/>
                <w:szCs w:val="20"/>
              </w:rPr>
            </w:pPr>
            <w:r>
              <w:rPr>
                <w:rFonts w:asciiTheme="minorHAnsi" w:hAnsiTheme="minorHAnsi" w:cstheme="minorHAnsi"/>
                <w:sz w:val="20"/>
                <w:szCs w:val="20"/>
              </w:rPr>
              <w:t>12.18</w:t>
            </w:r>
          </w:p>
          <w:p w14:paraId="5802E281" w14:textId="77777777" w:rsidR="00FC0742" w:rsidRDefault="00FC0742">
            <w:pPr>
              <w:jc w:val="both"/>
              <w:rPr>
                <w:rFonts w:asciiTheme="minorHAnsi" w:hAnsiTheme="minorHAnsi" w:cstheme="minorHAnsi"/>
                <w:sz w:val="20"/>
                <w:szCs w:val="20"/>
              </w:rPr>
            </w:pPr>
          </w:p>
          <w:p w14:paraId="5802E282" w14:textId="4A09A706" w:rsidR="00FC0742" w:rsidRPr="00591665" w:rsidRDefault="00FC0742" w:rsidP="00D07E07">
            <w:pPr>
              <w:jc w:val="both"/>
              <w:rPr>
                <w:rFonts w:asciiTheme="minorHAnsi" w:hAnsiTheme="minorHAnsi" w:cstheme="minorHAnsi"/>
                <w:sz w:val="20"/>
                <w:szCs w:val="20"/>
              </w:rPr>
            </w:pPr>
            <w:r>
              <w:rPr>
                <w:rFonts w:asciiTheme="minorHAnsi" w:hAnsiTheme="minorHAnsi" w:cstheme="minorHAnsi"/>
                <w:sz w:val="20"/>
                <w:szCs w:val="20"/>
              </w:rPr>
              <w:t>12.18</w:t>
            </w:r>
          </w:p>
        </w:tc>
      </w:tr>
    </w:tbl>
    <w:p w14:paraId="5802E284" w14:textId="77777777" w:rsidR="008F37F2" w:rsidRDefault="008F37F2">
      <w:pPr>
        <w:spacing w:line="360" w:lineRule="auto"/>
        <w:jc w:val="both"/>
        <w:rPr>
          <w:rFonts w:asciiTheme="minorHAnsi" w:hAnsiTheme="minorHAnsi" w:cstheme="minorHAnsi"/>
          <w:sz w:val="20"/>
          <w:szCs w:val="20"/>
        </w:rPr>
      </w:pPr>
    </w:p>
    <w:p w14:paraId="5802E285" w14:textId="77777777" w:rsidR="008F37F2" w:rsidRDefault="008F37F2" w:rsidP="008F37F2">
      <w:r>
        <w:br w:type="page"/>
      </w:r>
    </w:p>
    <w:p w14:paraId="5802E286" w14:textId="77777777" w:rsidR="00FC0742" w:rsidRPr="00591665" w:rsidRDefault="00FC0742">
      <w:pPr>
        <w:spacing w:line="360" w:lineRule="auto"/>
        <w:jc w:val="both"/>
        <w:rPr>
          <w:rFonts w:asciiTheme="minorHAnsi" w:hAnsiTheme="minorHAnsi" w:cstheme="minorHAnsi"/>
          <w:sz w:val="20"/>
          <w:szCs w:val="20"/>
        </w:rPr>
      </w:pPr>
    </w:p>
    <w:p w14:paraId="5802E287" w14:textId="77777777" w:rsidR="00FC0742" w:rsidRPr="00591665" w:rsidRDefault="00FC0742">
      <w:pPr>
        <w:pBdr>
          <w:top w:val="single" w:sz="4" w:space="1" w:color="auto"/>
          <w:left w:val="single" w:sz="4" w:space="1" w:color="auto"/>
          <w:bottom w:val="single" w:sz="4" w:space="1" w:color="auto"/>
          <w:right w:val="single" w:sz="4" w:space="1" w:color="auto"/>
        </w:pBdr>
        <w:jc w:val="both"/>
        <w:rPr>
          <w:rFonts w:asciiTheme="minorHAnsi" w:hAnsiTheme="minorHAnsi" w:cstheme="minorHAnsi"/>
          <w:color w:val="000000"/>
          <w:sz w:val="20"/>
          <w:szCs w:val="20"/>
        </w:rPr>
      </w:pPr>
      <w:r w:rsidRPr="00591665">
        <w:rPr>
          <w:rFonts w:asciiTheme="minorHAnsi" w:hAnsiTheme="minorHAnsi" w:cstheme="minorHAnsi"/>
          <w:b/>
          <w:sz w:val="20"/>
          <w:szCs w:val="20"/>
        </w:rPr>
        <w:t>Goal 3:</w:t>
      </w:r>
      <w:r w:rsidRPr="00591665">
        <w:rPr>
          <w:rFonts w:asciiTheme="minorHAnsi" w:hAnsiTheme="minorHAnsi" w:cstheme="minorHAnsi"/>
          <w:sz w:val="20"/>
          <w:szCs w:val="20"/>
        </w:rPr>
        <w:t xml:space="preserve"> </w:t>
      </w:r>
      <w:r w:rsidRPr="00591665">
        <w:rPr>
          <w:rStyle w:val="Heading3Char"/>
          <w:rFonts w:asciiTheme="minorHAnsi" w:hAnsiTheme="minorHAnsi" w:cstheme="minorHAnsi"/>
          <w:color w:val="000000"/>
          <w:sz w:val="20"/>
          <w:szCs w:val="20"/>
        </w:rPr>
        <w:t>Transition</w:t>
      </w:r>
    </w:p>
    <w:p w14:paraId="7442A896" w14:textId="77777777" w:rsidR="0077570D" w:rsidRPr="00591665" w:rsidRDefault="0077570D" w:rsidP="0077570D">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0"/>
          <w:szCs w:val="20"/>
          <w:lang w:val="en-US"/>
        </w:rPr>
      </w:pPr>
      <w:r w:rsidRPr="001907EF">
        <w:rPr>
          <w:rFonts w:asciiTheme="minorHAnsi" w:hAnsiTheme="minorHAnsi" w:cstheme="minorHAnsi"/>
          <w:sz w:val="20"/>
          <w:szCs w:val="20"/>
          <w:lang w:val="en-US"/>
        </w:rPr>
        <w:t xml:space="preserve">To ensure all students </w:t>
      </w:r>
      <w:r>
        <w:rPr>
          <w:rFonts w:asciiTheme="minorHAnsi" w:hAnsiTheme="minorHAnsi" w:cstheme="minorHAnsi"/>
          <w:sz w:val="20"/>
          <w:szCs w:val="20"/>
          <w:lang w:val="en-US"/>
        </w:rPr>
        <w:t xml:space="preserve">receive high quality support to </w:t>
      </w:r>
      <w:r w:rsidRPr="001907EF">
        <w:rPr>
          <w:rFonts w:asciiTheme="minorHAnsi" w:hAnsiTheme="minorHAnsi" w:cstheme="minorHAnsi"/>
          <w:sz w:val="20"/>
          <w:szCs w:val="20"/>
          <w:lang w:val="en-US"/>
        </w:rPr>
        <w:t>achieve their transition goals.</w:t>
      </w:r>
    </w:p>
    <w:p w14:paraId="5802E289" w14:textId="77777777" w:rsidR="00FC0742" w:rsidRPr="00591665" w:rsidRDefault="00FC0742">
      <w:pPr>
        <w:jc w:val="both"/>
        <w:rPr>
          <w:rFonts w:asciiTheme="minorHAnsi" w:hAnsiTheme="minorHAnsi" w:cstheme="minorHAnsi"/>
          <w:sz w:val="20"/>
          <w:szCs w:val="20"/>
        </w:rPr>
      </w:pPr>
    </w:p>
    <w:p w14:paraId="5802E28A" w14:textId="77777777"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All CRHS students are transitioning somewhere – back to school/further study/employment. Planned and effective transitions help ensure long term student outcomes. Transition is also an area of specific interest in the wider education and social development communities.</w:t>
      </w:r>
    </w:p>
    <w:p w14:paraId="5802E28B" w14:textId="77777777" w:rsidR="00FC0742" w:rsidRPr="00591665" w:rsidRDefault="00FC0742">
      <w:pPr>
        <w:jc w:val="both"/>
        <w:rPr>
          <w:rFonts w:asciiTheme="minorHAnsi" w:hAnsiTheme="minorHAnsi" w:cstheme="minorHAnsi"/>
          <w:i/>
          <w:sz w:val="20"/>
          <w:szCs w:val="20"/>
        </w:rPr>
      </w:pPr>
    </w:p>
    <w:tbl>
      <w:tblPr>
        <w:tblStyle w:val="TableGrid"/>
        <w:tblW w:w="0" w:type="auto"/>
        <w:tblLook w:val="01E0" w:firstRow="1" w:lastRow="1" w:firstColumn="1" w:lastColumn="1" w:noHBand="0" w:noVBand="0"/>
      </w:tblPr>
      <w:tblGrid>
        <w:gridCol w:w="4460"/>
        <w:gridCol w:w="3311"/>
        <w:gridCol w:w="1377"/>
        <w:gridCol w:w="1308"/>
      </w:tblGrid>
      <w:tr w:rsidR="00FC0742" w:rsidRPr="00591665" w14:paraId="5802E290" w14:textId="77777777" w:rsidTr="00FC7485">
        <w:tc>
          <w:tcPr>
            <w:tcW w:w="0" w:type="auto"/>
          </w:tcPr>
          <w:p w14:paraId="5802E28C"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Objectives</w:t>
            </w:r>
          </w:p>
        </w:tc>
        <w:tc>
          <w:tcPr>
            <w:tcW w:w="0" w:type="auto"/>
          </w:tcPr>
          <w:p w14:paraId="5802E28D"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Actions</w:t>
            </w:r>
          </w:p>
        </w:tc>
        <w:tc>
          <w:tcPr>
            <w:tcW w:w="0" w:type="auto"/>
          </w:tcPr>
          <w:p w14:paraId="5802E28E" w14:textId="77777777" w:rsidR="00FC0742" w:rsidRPr="00591665" w:rsidRDefault="00FC0742" w:rsidP="00D07E07">
            <w:pPr>
              <w:ind w:left="57"/>
              <w:jc w:val="both"/>
              <w:rPr>
                <w:rFonts w:asciiTheme="minorHAnsi" w:hAnsiTheme="minorHAnsi" w:cstheme="minorHAnsi"/>
                <w:b/>
                <w:sz w:val="20"/>
                <w:szCs w:val="20"/>
              </w:rPr>
            </w:pPr>
            <w:r w:rsidRPr="00591665">
              <w:rPr>
                <w:rFonts w:asciiTheme="minorHAnsi" w:hAnsiTheme="minorHAnsi" w:cstheme="minorHAnsi"/>
                <w:b/>
                <w:sz w:val="20"/>
                <w:szCs w:val="20"/>
              </w:rPr>
              <w:t xml:space="preserve">Delegation </w:t>
            </w:r>
          </w:p>
        </w:tc>
        <w:tc>
          <w:tcPr>
            <w:tcW w:w="1308" w:type="dxa"/>
          </w:tcPr>
          <w:p w14:paraId="5802E28F"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Completion date</w:t>
            </w:r>
          </w:p>
        </w:tc>
      </w:tr>
      <w:tr w:rsidR="00FC0742" w:rsidRPr="00591665" w14:paraId="5802E2A1" w14:textId="77777777" w:rsidTr="00FC7485">
        <w:tc>
          <w:tcPr>
            <w:tcW w:w="0" w:type="auto"/>
          </w:tcPr>
          <w:p w14:paraId="5802E291" w14:textId="050F55B9" w:rsidR="00FC0742" w:rsidRPr="00591665" w:rsidRDefault="000A75E8" w:rsidP="000A75E8">
            <w:pPr>
              <w:tabs>
                <w:tab w:val="left" w:pos="284"/>
              </w:tabs>
              <w:ind w:left="284" w:hanging="284"/>
              <w:jc w:val="both"/>
              <w:rPr>
                <w:rFonts w:asciiTheme="minorHAnsi" w:hAnsiTheme="minorHAnsi" w:cstheme="minorHAnsi"/>
                <w:sz w:val="20"/>
                <w:szCs w:val="20"/>
              </w:rPr>
            </w:pPr>
            <w:r>
              <w:rPr>
                <w:rFonts w:asciiTheme="minorHAnsi" w:hAnsiTheme="minorHAnsi" w:cstheme="minorHAnsi"/>
                <w:sz w:val="20"/>
                <w:szCs w:val="20"/>
              </w:rPr>
              <w:t xml:space="preserve">3.1 </w:t>
            </w:r>
            <w:r w:rsidR="00FC0742" w:rsidRPr="00591665">
              <w:rPr>
                <w:rFonts w:asciiTheme="minorHAnsi" w:hAnsiTheme="minorHAnsi" w:cstheme="minorHAnsi"/>
                <w:sz w:val="20"/>
                <w:szCs w:val="20"/>
              </w:rPr>
              <w:t>For all teachers to have the skills and knowledge necessary to understand and utili</w:t>
            </w:r>
            <w:r w:rsidR="0077570D">
              <w:rPr>
                <w:rFonts w:asciiTheme="minorHAnsi" w:hAnsiTheme="minorHAnsi" w:cstheme="minorHAnsi"/>
                <w:sz w:val="20"/>
                <w:szCs w:val="20"/>
              </w:rPr>
              <w:t>s</w:t>
            </w:r>
            <w:r w:rsidR="00FC0742" w:rsidRPr="00591665">
              <w:rPr>
                <w:rFonts w:asciiTheme="minorHAnsi" w:hAnsiTheme="minorHAnsi" w:cstheme="minorHAnsi"/>
                <w:sz w:val="20"/>
                <w:szCs w:val="20"/>
              </w:rPr>
              <w:t>e the resources and systems available to support transition</w:t>
            </w:r>
          </w:p>
        </w:tc>
        <w:tc>
          <w:tcPr>
            <w:tcW w:w="0" w:type="auto"/>
          </w:tcPr>
          <w:p w14:paraId="5802E292"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Professional Development about Youth Guarantees, Vocational Pathways and NZQA planned and completed</w:t>
            </w:r>
          </w:p>
          <w:p w14:paraId="5802E293" w14:textId="77777777" w:rsidR="00FC0742" w:rsidRDefault="00FC0742" w:rsidP="003354A7">
            <w:pPr>
              <w:pStyle w:val="NoSpacing"/>
              <w:numPr>
                <w:ilvl w:val="0"/>
                <w:numId w:val="2"/>
              </w:numPr>
              <w:ind w:left="303" w:hanging="303"/>
              <w:jc w:val="both"/>
              <w:rPr>
                <w:rFonts w:asciiTheme="minorHAnsi" w:hAnsiTheme="minorHAnsi"/>
                <w:sz w:val="20"/>
                <w:szCs w:val="20"/>
              </w:rPr>
            </w:pPr>
            <w:r w:rsidRPr="00872E15">
              <w:rPr>
                <w:rFonts w:asciiTheme="minorHAnsi" w:hAnsiTheme="minorHAnsi"/>
                <w:sz w:val="20"/>
                <w:szCs w:val="20"/>
              </w:rPr>
              <w:t>Increase career and vocational pathways knowledge of the staff</w:t>
            </w:r>
          </w:p>
          <w:p w14:paraId="5802E294" w14:textId="77777777" w:rsidR="002D2DFD" w:rsidRPr="00872E15" w:rsidRDefault="002D2DFD" w:rsidP="003354A7">
            <w:pPr>
              <w:pStyle w:val="NoSpacing"/>
              <w:numPr>
                <w:ilvl w:val="0"/>
                <w:numId w:val="2"/>
              </w:numPr>
              <w:ind w:left="303" w:hanging="303"/>
              <w:jc w:val="both"/>
              <w:rPr>
                <w:rFonts w:asciiTheme="minorHAnsi" w:hAnsiTheme="minorHAnsi"/>
                <w:sz w:val="20"/>
                <w:szCs w:val="20"/>
              </w:rPr>
            </w:pPr>
            <w:r>
              <w:rPr>
                <w:rFonts w:asciiTheme="minorHAnsi" w:hAnsiTheme="minorHAnsi"/>
                <w:sz w:val="20"/>
                <w:szCs w:val="20"/>
              </w:rPr>
              <w:t>Review progress and record change over time</w:t>
            </w:r>
          </w:p>
        </w:tc>
        <w:tc>
          <w:tcPr>
            <w:tcW w:w="0" w:type="auto"/>
          </w:tcPr>
          <w:p w14:paraId="5802E295" w14:textId="41311503" w:rsidR="00FC0742" w:rsidRDefault="00BD78B8" w:rsidP="00D07E07">
            <w:pPr>
              <w:jc w:val="both"/>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p w14:paraId="5802E296" w14:textId="77777777" w:rsidR="00FC0742" w:rsidRDefault="00FC0742" w:rsidP="00D07E07">
            <w:pPr>
              <w:jc w:val="both"/>
              <w:rPr>
                <w:rFonts w:asciiTheme="minorHAnsi" w:hAnsiTheme="minorHAnsi" w:cstheme="minorHAnsi"/>
                <w:sz w:val="20"/>
                <w:szCs w:val="20"/>
              </w:rPr>
            </w:pPr>
          </w:p>
          <w:p w14:paraId="57B0D504" w14:textId="77777777" w:rsidR="00AF4803" w:rsidRDefault="00AF4803" w:rsidP="00D07E07">
            <w:pPr>
              <w:jc w:val="both"/>
              <w:rPr>
                <w:rFonts w:asciiTheme="minorHAnsi" w:hAnsiTheme="minorHAnsi" w:cstheme="minorHAnsi"/>
                <w:sz w:val="20"/>
                <w:szCs w:val="20"/>
              </w:rPr>
            </w:pPr>
          </w:p>
          <w:p w14:paraId="5802E298" w14:textId="12FFFE31" w:rsidR="00FC0742" w:rsidRDefault="00BD78B8" w:rsidP="00D07E07">
            <w:pPr>
              <w:jc w:val="both"/>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Pr>
                <w:rFonts w:asciiTheme="minorHAnsi" w:hAnsiTheme="minorHAnsi" w:cstheme="minorHAnsi"/>
                <w:sz w:val="20"/>
                <w:szCs w:val="20"/>
              </w:rPr>
              <w:t>Team</w:t>
            </w:r>
          </w:p>
          <w:p w14:paraId="5802E299" w14:textId="01C75913" w:rsidR="002D2DFD" w:rsidRPr="00591665" w:rsidRDefault="00BD78B8" w:rsidP="00D07E07">
            <w:pPr>
              <w:jc w:val="both"/>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2D2DFD">
              <w:rPr>
                <w:rFonts w:asciiTheme="minorHAnsi" w:hAnsiTheme="minorHAnsi" w:cstheme="minorHAnsi"/>
                <w:sz w:val="20"/>
                <w:szCs w:val="20"/>
              </w:rPr>
              <w:t>Team</w:t>
            </w:r>
          </w:p>
        </w:tc>
        <w:tc>
          <w:tcPr>
            <w:tcW w:w="1308" w:type="dxa"/>
          </w:tcPr>
          <w:p w14:paraId="5802E29A" w14:textId="6E5A699A" w:rsidR="00FC0742" w:rsidRDefault="0077570D">
            <w:pPr>
              <w:ind w:left="57"/>
              <w:jc w:val="both"/>
              <w:rPr>
                <w:rFonts w:asciiTheme="minorHAnsi" w:hAnsiTheme="minorHAnsi" w:cstheme="minorHAnsi"/>
                <w:sz w:val="20"/>
                <w:szCs w:val="20"/>
              </w:rPr>
            </w:pPr>
            <w:r>
              <w:rPr>
                <w:rFonts w:asciiTheme="minorHAnsi" w:hAnsiTheme="minorHAnsi" w:cstheme="minorHAnsi"/>
                <w:sz w:val="20"/>
                <w:szCs w:val="20"/>
              </w:rPr>
              <w:t>O</w:t>
            </w:r>
            <w:r w:rsidR="00AF4803">
              <w:rPr>
                <w:rFonts w:asciiTheme="minorHAnsi" w:hAnsiTheme="minorHAnsi" w:cstheme="minorHAnsi"/>
                <w:sz w:val="20"/>
                <w:szCs w:val="20"/>
              </w:rPr>
              <w:t>n</w:t>
            </w:r>
            <w:r>
              <w:rPr>
                <w:rFonts w:asciiTheme="minorHAnsi" w:hAnsiTheme="minorHAnsi" w:cstheme="minorHAnsi"/>
                <w:sz w:val="20"/>
                <w:szCs w:val="20"/>
              </w:rPr>
              <w:t xml:space="preserve"> </w:t>
            </w:r>
            <w:r w:rsidR="00AF4803">
              <w:rPr>
                <w:rFonts w:asciiTheme="minorHAnsi" w:hAnsiTheme="minorHAnsi" w:cstheme="minorHAnsi"/>
                <w:sz w:val="20"/>
                <w:szCs w:val="20"/>
              </w:rPr>
              <w:t>going</w:t>
            </w:r>
          </w:p>
          <w:p w14:paraId="5802E29B" w14:textId="77777777" w:rsidR="00FC0742" w:rsidRDefault="00FC0742">
            <w:pPr>
              <w:ind w:left="57"/>
              <w:jc w:val="both"/>
              <w:rPr>
                <w:rFonts w:asciiTheme="minorHAnsi" w:hAnsiTheme="minorHAnsi" w:cstheme="minorHAnsi"/>
                <w:sz w:val="20"/>
                <w:szCs w:val="20"/>
              </w:rPr>
            </w:pPr>
          </w:p>
          <w:p w14:paraId="5802E29C" w14:textId="77777777" w:rsidR="00FC0742" w:rsidRDefault="00FC0742">
            <w:pPr>
              <w:ind w:left="57"/>
              <w:jc w:val="both"/>
              <w:rPr>
                <w:rFonts w:asciiTheme="minorHAnsi" w:hAnsiTheme="minorHAnsi" w:cstheme="minorHAnsi"/>
                <w:sz w:val="20"/>
                <w:szCs w:val="20"/>
              </w:rPr>
            </w:pPr>
          </w:p>
          <w:p w14:paraId="5802E29D" w14:textId="77777777" w:rsidR="00FC0742" w:rsidRDefault="00FC0742">
            <w:pPr>
              <w:ind w:left="57"/>
              <w:jc w:val="both"/>
              <w:rPr>
                <w:rFonts w:asciiTheme="minorHAnsi" w:hAnsiTheme="minorHAnsi" w:cstheme="minorHAnsi"/>
                <w:sz w:val="20"/>
                <w:szCs w:val="20"/>
              </w:rPr>
            </w:pPr>
          </w:p>
          <w:p w14:paraId="5802E29E" w14:textId="1D922931" w:rsidR="00FC0742" w:rsidRDefault="0077570D">
            <w:pPr>
              <w:ind w:left="57"/>
              <w:jc w:val="both"/>
              <w:rPr>
                <w:rFonts w:asciiTheme="minorHAnsi" w:hAnsiTheme="minorHAnsi" w:cstheme="minorHAnsi"/>
                <w:sz w:val="20"/>
                <w:szCs w:val="20"/>
              </w:rPr>
            </w:pPr>
            <w:r>
              <w:rPr>
                <w:rFonts w:asciiTheme="minorHAnsi" w:hAnsiTheme="minorHAnsi" w:cstheme="minorHAnsi"/>
                <w:sz w:val="20"/>
                <w:szCs w:val="20"/>
              </w:rPr>
              <w:t>O</w:t>
            </w:r>
            <w:r w:rsidR="00AF4803">
              <w:rPr>
                <w:rFonts w:asciiTheme="minorHAnsi" w:hAnsiTheme="minorHAnsi" w:cstheme="minorHAnsi"/>
                <w:sz w:val="20"/>
                <w:szCs w:val="20"/>
              </w:rPr>
              <w:t>n</w:t>
            </w:r>
            <w:r>
              <w:rPr>
                <w:rFonts w:asciiTheme="minorHAnsi" w:hAnsiTheme="minorHAnsi" w:cstheme="minorHAnsi"/>
                <w:sz w:val="20"/>
                <w:szCs w:val="20"/>
              </w:rPr>
              <w:t xml:space="preserve"> </w:t>
            </w:r>
            <w:r w:rsidR="00AF4803">
              <w:rPr>
                <w:rFonts w:asciiTheme="minorHAnsi" w:hAnsiTheme="minorHAnsi" w:cstheme="minorHAnsi"/>
                <w:sz w:val="20"/>
                <w:szCs w:val="20"/>
              </w:rPr>
              <w:t>going</w:t>
            </w:r>
          </w:p>
          <w:p w14:paraId="5802E29F" w14:textId="77777777" w:rsidR="002D2DFD" w:rsidRDefault="002D2DFD">
            <w:pPr>
              <w:ind w:left="57"/>
              <w:jc w:val="both"/>
              <w:rPr>
                <w:rFonts w:asciiTheme="minorHAnsi" w:hAnsiTheme="minorHAnsi" w:cstheme="minorHAnsi"/>
                <w:sz w:val="20"/>
                <w:szCs w:val="20"/>
              </w:rPr>
            </w:pPr>
          </w:p>
          <w:p w14:paraId="5802E2A0" w14:textId="77777777" w:rsidR="002D2DFD" w:rsidRPr="00591665" w:rsidRDefault="002D2DFD">
            <w:pPr>
              <w:ind w:left="57"/>
              <w:jc w:val="both"/>
              <w:rPr>
                <w:rFonts w:asciiTheme="minorHAnsi" w:hAnsiTheme="minorHAnsi" w:cstheme="minorHAnsi"/>
                <w:sz w:val="20"/>
                <w:szCs w:val="20"/>
              </w:rPr>
            </w:pPr>
            <w:r>
              <w:rPr>
                <w:rFonts w:asciiTheme="minorHAnsi" w:hAnsiTheme="minorHAnsi" w:cstheme="minorHAnsi"/>
                <w:sz w:val="20"/>
                <w:szCs w:val="20"/>
              </w:rPr>
              <w:t>12.20</w:t>
            </w:r>
          </w:p>
        </w:tc>
      </w:tr>
      <w:tr w:rsidR="00FC0742" w:rsidRPr="00591665" w14:paraId="5802E2AA" w14:textId="77777777" w:rsidTr="00FC7485">
        <w:tc>
          <w:tcPr>
            <w:tcW w:w="0" w:type="auto"/>
          </w:tcPr>
          <w:p w14:paraId="5802E2A2" w14:textId="42D434BC"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3.2 </w:t>
            </w:r>
            <w:r w:rsidR="00FC0742" w:rsidRPr="00591665">
              <w:rPr>
                <w:rFonts w:asciiTheme="minorHAnsi" w:hAnsiTheme="minorHAnsi" w:cstheme="minorHAnsi"/>
                <w:sz w:val="20"/>
                <w:szCs w:val="20"/>
              </w:rPr>
              <w:t>For all school age students at Te Au rere a te Tonga and Epuni to transition to a registered education provider</w:t>
            </w:r>
          </w:p>
        </w:tc>
        <w:tc>
          <w:tcPr>
            <w:tcW w:w="0" w:type="auto"/>
          </w:tcPr>
          <w:p w14:paraId="6496ED2A" w14:textId="73081C89" w:rsidR="00FC0742" w:rsidRPr="005D7FE5" w:rsidRDefault="00FC0742" w:rsidP="005D7FE5">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Continue </w:t>
            </w:r>
            <w:r w:rsidR="005D7FE5">
              <w:rPr>
                <w:rFonts w:asciiTheme="minorHAnsi" w:hAnsiTheme="minorHAnsi" w:cstheme="minorHAnsi"/>
                <w:sz w:val="20"/>
                <w:szCs w:val="20"/>
              </w:rPr>
              <w:t xml:space="preserve">and build on the </w:t>
            </w:r>
            <w:r w:rsidRPr="005D7FE5">
              <w:rPr>
                <w:rFonts w:asciiTheme="minorHAnsi" w:hAnsiTheme="minorHAnsi" w:cstheme="minorHAnsi"/>
                <w:sz w:val="20"/>
                <w:szCs w:val="20"/>
              </w:rPr>
              <w:t xml:space="preserve">transition processes at Epuni C and P </w:t>
            </w:r>
            <w:r w:rsidR="005D7FE5">
              <w:rPr>
                <w:rFonts w:asciiTheme="minorHAnsi" w:hAnsiTheme="minorHAnsi" w:cstheme="minorHAnsi"/>
                <w:sz w:val="20"/>
                <w:szCs w:val="20"/>
              </w:rPr>
              <w:t>and Te Au rere a Te Tonga.</w:t>
            </w:r>
          </w:p>
          <w:p w14:paraId="5802E2A4" w14:textId="3532B340" w:rsidR="00BD78B8" w:rsidRPr="00591665" w:rsidRDefault="00BD78B8" w:rsidP="003354A7">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Develop</w:t>
            </w:r>
            <w:r w:rsidR="00420F42">
              <w:rPr>
                <w:rFonts w:asciiTheme="minorHAnsi" w:hAnsiTheme="minorHAnsi" w:cstheme="minorHAnsi"/>
                <w:sz w:val="20"/>
                <w:szCs w:val="20"/>
              </w:rPr>
              <w:t xml:space="preserve"> and implement</w:t>
            </w:r>
            <w:r>
              <w:rPr>
                <w:rFonts w:asciiTheme="minorHAnsi" w:hAnsiTheme="minorHAnsi" w:cstheme="minorHAnsi"/>
                <w:sz w:val="20"/>
                <w:szCs w:val="20"/>
              </w:rPr>
              <w:t xml:space="preserve"> a plan</w:t>
            </w:r>
            <w:r w:rsidR="00420F42">
              <w:rPr>
                <w:rFonts w:asciiTheme="minorHAnsi" w:hAnsiTheme="minorHAnsi" w:cstheme="minorHAnsi"/>
                <w:sz w:val="20"/>
                <w:szCs w:val="20"/>
              </w:rPr>
              <w:t>,</w:t>
            </w:r>
            <w:r>
              <w:rPr>
                <w:rFonts w:asciiTheme="minorHAnsi" w:hAnsiTheme="minorHAnsi" w:cstheme="minorHAnsi"/>
                <w:sz w:val="20"/>
                <w:szCs w:val="20"/>
              </w:rPr>
              <w:t xml:space="preserve"> in consultation with Oranga Tamariki</w:t>
            </w:r>
            <w:r w:rsidR="00AF4803">
              <w:rPr>
                <w:rFonts w:asciiTheme="minorHAnsi" w:hAnsiTheme="minorHAnsi" w:cstheme="minorHAnsi"/>
                <w:sz w:val="20"/>
                <w:szCs w:val="20"/>
              </w:rPr>
              <w:t xml:space="preserve"> and other agencies</w:t>
            </w:r>
            <w:r>
              <w:rPr>
                <w:rFonts w:asciiTheme="minorHAnsi" w:hAnsiTheme="minorHAnsi" w:cstheme="minorHAnsi"/>
                <w:sz w:val="20"/>
                <w:szCs w:val="20"/>
              </w:rPr>
              <w:t xml:space="preserve"> to explore innovative practices to support student engagement and transition</w:t>
            </w:r>
          </w:p>
        </w:tc>
        <w:tc>
          <w:tcPr>
            <w:tcW w:w="0" w:type="auto"/>
          </w:tcPr>
          <w:p w14:paraId="5802E2A5" w14:textId="77777777" w:rsidR="00FC0742" w:rsidRDefault="00FC0742" w:rsidP="00D07E07">
            <w:pPr>
              <w:jc w:val="both"/>
              <w:rPr>
                <w:rFonts w:asciiTheme="minorHAnsi" w:hAnsiTheme="minorHAnsi" w:cstheme="minorHAnsi"/>
                <w:sz w:val="20"/>
                <w:szCs w:val="20"/>
              </w:rPr>
            </w:pPr>
            <w:r w:rsidRPr="00591665">
              <w:rPr>
                <w:rFonts w:asciiTheme="minorHAnsi" w:hAnsiTheme="minorHAnsi" w:cstheme="minorHAnsi"/>
                <w:sz w:val="20"/>
                <w:szCs w:val="20"/>
              </w:rPr>
              <w:t xml:space="preserve">Principal and AP </w:t>
            </w:r>
            <w:r>
              <w:rPr>
                <w:rFonts w:asciiTheme="minorHAnsi" w:hAnsiTheme="minorHAnsi" w:cstheme="minorHAnsi"/>
                <w:sz w:val="20"/>
                <w:szCs w:val="20"/>
              </w:rPr>
              <w:t>–</w:t>
            </w:r>
            <w:r w:rsidRPr="00591665">
              <w:rPr>
                <w:rFonts w:asciiTheme="minorHAnsi" w:hAnsiTheme="minorHAnsi" w:cstheme="minorHAnsi"/>
                <w:sz w:val="20"/>
                <w:szCs w:val="20"/>
              </w:rPr>
              <w:t xml:space="preserve"> YJ</w:t>
            </w:r>
          </w:p>
          <w:p w14:paraId="58F8995A" w14:textId="77777777" w:rsidR="00FC0742" w:rsidRDefault="00FC0742" w:rsidP="00D07E07">
            <w:pPr>
              <w:jc w:val="both"/>
              <w:rPr>
                <w:rFonts w:asciiTheme="minorHAnsi" w:hAnsiTheme="minorHAnsi" w:cstheme="minorHAnsi"/>
                <w:sz w:val="20"/>
                <w:szCs w:val="20"/>
              </w:rPr>
            </w:pPr>
            <w:r>
              <w:rPr>
                <w:rFonts w:asciiTheme="minorHAnsi" w:hAnsiTheme="minorHAnsi" w:cstheme="minorHAnsi"/>
                <w:sz w:val="20"/>
                <w:szCs w:val="20"/>
              </w:rPr>
              <w:t>Team Leader</w:t>
            </w:r>
          </w:p>
          <w:p w14:paraId="33FE2049" w14:textId="77777777" w:rsidR="00BD78B8" w:rsidRDefault="00BD78B8" w:rsidP="00D07E07">
            <w:pPr>
              <w:jc w:val="both"/>
              <w:rPr>
                <w:rFonts w:asciiTheme="minorHAnsi" w:hAnsiTheme="minorHAnsi" w:cstheme="minorHAnsi"/>
                <w:sz w:val="20"/>
                <w:szCs w:val="20"/>
              </w:rPr>
            </w:pPr>
          </w:p>
          <w:p w14:paraId="5802E2A6" w14:textId="21AE869E" w:rsidR="00BD78B8" w:rsidRPr="00591665" w:rsidRDefault="00BD78B8" w:rsidP="00D07E07">
            <w:pPr>
              <w:jc w:val="both"/>
              <w:rPr>
                <w:rFonts w:asciiTheme="minorHAnsi" w:hAnsiTheme="minorHAnsi" w:cstheme="minorHAnsi"/>
                <w:sz w:val="20"/>
                <w:szCs w:val="20"/>
              </w:rPr>
            </w:pPr>
            <w:r>
              <w:rPr>
                <w:rFonts w:asciiTheme="minorHAnsi" w:hAnsiTheme="minorHAnsi" w:cstheme="minorHAnsi"/>
                <w:sz w:val="20"/>
                <w:szCs w:val="20"/>
              </w:rPr>
              <w:t>Principal and Oranga Tamar</w:t>
            </w:r>
            <w:r w:rsidR="0079037D">
              <w:rPr>
                <w:rFonts w:asciiTheme="minorHAnsi" w:hAnsiTheme="minorHAnsi" w:cstheme="minorHAnsi"/>
                <w:sz w:val="20"/>
                <w:szCs w:val="20"/>
              </w:rPr>
              <w:t>i</w:t>
            </w:r>
            <w:r>
              <w:rPr>
                <w:rFonts w:asciiTheme="minorHAnsi" w:hAnsiTheme="minorHAnsi" w:cstheme="minorHAnsi"/>
                <w:sz w:val="20"/>
                <w:szCs w:val="20"/>
              </w:rPr>
              <w:t>ki</w:t>
            </w:r>
          </w:p>
        </w:tc>
        <w:tc>
          <w:tcPr>
            <w:tcW w:w="1308" w:type="dxa"/>
          </w:tcPr>
          <w:p w14:paraId="5802E2A7" w14:textId="77777777" w:rsidR="00FC0742"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p w14:paraId="5802E2A8" w14:textId="77777777" w:rsidR="00FC0742" w:rsidRDefault="00FC0742">
            <w:pPr>
              <w:ind w:left="57"/>
              <w:jc w:val="both"/>
              <w:rPr>
                <w:rFonts w:asciiTheme="minorHAnsi" w:hAnsiTheme="minorHAnsi" w:cstheme="minorHAnsi"/>
                <w:sz w:val="20"/>
                <w:szCs w:val="20"/>
              </w:rPr>
            </w:pPr>
          </w:p>
          <w:p w14:paraId="5802E2A9" w14:textId="11B0375D" w:rsidR="00BD78B8" w:rsidRPr="00591665" w:rsidRDefault="0077570D" w:rsidP="002D2DFD">
            <w:pPr>
              <w:ind w:left="57"/>
              <w:jc w:val="both"/>
              <w:rPr>
                <w:rFonts w:asciiTheme="minorHAnsi" w:hAnsiTheme="minorHAnsi" w:cstheme="minorHAnsi"/>
                <w:sz w:val="20"/>
                <w:szCs w:val="20"/>
              </w:rPr>
            </w:pPr>
            <w:r>
              <w:rPr>
                <w:rFonts w:asciiTheme="minorHAnsi" w:hAnsiTheme="minorHAnsi" w:cstheme="minorHAnsi"/>
                <w:sz w:val="20"/>
                <w:szCs w:val="20"/>
              </w:rPr>
              <w:t>On going</w:t>
            </w:r>
          </w:p>
        </w:tc>
      </w:tr>
      <w:tr w:rsidR="00FC0742" w:rsidRPr="00591665" w14:paraId="5802E2B7" w14:textId="77777777" w:rsidTr="00FC7485">
        <w:tc>
          <w:tcPr>
            <w:tcW w:w="0" w:type="auto"/>
          </w:tcPr>
          <w:p w14:paraId="5802E2AB" w14:textId="3048AC0D"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3.3 </w:t>
            </w:r>
            <w:r w:rsidR="00FC0742" w:rsidRPr="00591665">
              <w:rPr>
                <w:rFonts w:asciiTheme="minorHAnsi" w:hAnsiTheme="minorHAnsi" w:cstheme="minorHAnsi"/>
                <w:sz w:val="20"/>
                <w:szCs w:val="20"/>
              </w:rPr>
              <w:t xml:space="preserve">To report to the Board 6 monthly in a format that shows student outcomes </w:t>
            </w:r>
          </w:p>
        </w:tc>
        <w:tc>
          <w:tcPr>
            <w:tcW w:w="0" w:type="auto"/>
          </w:tcPr>
          <w:p w14:paraId="5802E2AC"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 Collect and collate data on individual students, present the outcomes in a format that shows trends for groups of students and will inform change over time.</w:t>
            </w:r>
          </w:p>
          <w:p w14:paraId="5802E2AD" w14:textId="6AA96FC4"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Share information </w:t>
            </w:r>
            <w:r w:rsidR="00AF4803">
              <w:rPr>
                <w:rFonts w:asciiTheme="minorHAnsi" w:hAnsiTheme="minorHAnsi" w:cstheme="minorHAnsi"/>
                <w:sz w:val="20"/>
                <w:szCs w:val="20"/>
              </w:rPr>
              <w:t>on</w:t>
            </w:r>
            <w:r w:rsidRPr="00591665">
              <w:rPr>
                <w:rFonts w:asciiTheme="minorHAnsi" w:hAnsiTheme="minorHAnsi" w:cstheme="minorHAnsi"/>
                <w:sz w:val="20"/>
                <w:szCs w:val="20"/>
              </w:rPr>
              <w:t xml:space="preserve"> student transition outcomes with partner agencies.</w:t>
            </w:r>
          </w:p>
        </w:tc>
        <w:tc>
          <w:tcPr>
            <w:tcW w:w="0" w:type="auto"/>
          </w:tcPr>
          <w:p w14:paraId="5802E2AE" w14:textId="352D3E2D" w:rsidR="00FC0742" w:rsidRPr="00591665" w:rsidRDefault="00BD78B8" w:rsidP="00D07E07">
            <w:pPr>
              <w:ind w:left="57"/>
              <w:jc w:val="both"/>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p w14:paraId="5802E2AF" w14:textId="77777777" w:rsidR="00FC0742" w:rsidRPr="00591665" w:rsidRDefault="00FC0742" w:rsidP="00D07E07">
            <w:pPr>
              <w:ind w:left="57"/>
              <w:jc w:val="both"/>
              <w:rPr>
                <w:rFonts w:asciiTheme="minorHAnsi" w:hAnsiTheme="minorHAnsi" w:cstheme="minorHAnsi"/>
                <w:sz w:val="20"/>
                <w:szCs w:val="20"/>
              </w:rPr>
            </w:pPr>
          </w:p>
          <w:p w14:paraId="5802E2B0" w14:textId="2A9FEAC3" w:rsidR="00FC0742" w:rsidRDefault="00FC0742" w:rsidP="00D07E07">
            <w:pPr>
              <w:jc w:val="both"/>
              <w:rPr>
                <w:rFonts w:asciiTheme="minorHAnsi" w:hAnsiTheme="minorHAnsi" w:cstheme="minorHAnsi"/>
                <w:sz w:val="20"/>
                <w:szCs w:val="20"/>
              </w:rPr>
            </w:pPr>
          </w:p>
          <w:p w14:paraId="53FE1055" w14:textId="77777777" w:rsidR="009F725B" w:rsidRPr="00591665" w:rsidRDefault="009F725B" w:rsidP="00D07E07">
            <w:pPr>
              <w:jc w:val="both"/>
              <w:rPr>
                <w:rFonts w:asciiTheme="minorHAnsi" w:hAnsiTheme="minorHAnsi" w:cstheme="minorHAnsi"/>
                <w:sz w:val="20"/>
                <w:szCs w:val="20"/>
              </w:rPr>
            </w:pPr>
          </w:p>
          <w:p w14:paraId="5802E2B1" w14:textId="7120393E" w:rsidR="00FC0742" w:rsidRPr="00591665" w:rsidRDefault="00FC0742" w:rsidP="00D07E07">
            <w:pPr>
              <w:ind w:left="57"/>
              <w:jc w:val="both"/>
              <w:rPr>
                <w:rFonts w:asciiTheme="minorHAnsi" w:hAnsiTheme="minorHAnsi" w:cstheme="minorHAnsi"/>
                <w:sz w:val="20"/>
                <w:szCs w:val="20"/>
              </w:rPr>
            </w:pPr>
            <w:r w:rsidRPr="00591665">
              <w:rPr>
                <w:rFonts w:asciiTheme="minorHAnsi" w:hAnsiTheme="minorHAnsi" w:cstheme="minorHAnsi"/>
                <w:sz w:val="20"/>
                <w:szCs w:val="20"/>
              </w:rPr>
              <w:t>Principal</w:t>
            </w:r>
          </w:p>
        </w:tc>
        <w:tc>
          <w:tcPr>
            <w:tcW w:w="1308" w:type="dxa"/>
          </w:tcPr>
          <w:p w14:paraId="5802E2B2" w14:textId="28D4781B" w:rsidR="00FC0742" w:rsidRPr="00591665" w:rsidRDefault="00AF4803">
            <w:pPr>
              <w:ind w:left="57"/>
              <w:jc w:val="both"/>
              <w:rPr>
                <w:rFonts w:asciiTheme="minorHAnsi" w:hAnsiTheme="minorHAnsi" w:cstheme="minorHAnsi"/>
                <w:sz w:val="20"/>
                <w:szCs w:val="20"/>
              </w:rPr>
            </w:pPr>
            <w:r>
              <w:rPr>
                <w:rFonts w:asciiTheme="minorHAnsi" w:hAnsiTheme="minorHAnsi" w:cstheme="minorHAnsi"/>
                <w:sz w:val="20"/>
                <w:szCs w:val="20"/>
              </w:rPr>
              <w:t xml:space="preserve">With </w:t>
            </w:r>
            <w:r w:rsidR="00AA0F55">
              <w:rPr>
                <w:rFonts w:asciiTheme="minorHAnsi" w:hAnsiTheme="minorHAnsi" w:cstheme="minorHAnsi"/>
                <w:sz w:val="20"/>
                <w:szCs w:val="20"/>
              </w:rPr>
              <w:t>e</w:t>
            </w:r>
            <w:r>
              <w:rPr>
                <w:rFonts w:asciiTheme="minorHAnsi" w:hAnsiTheme="minorHAnsi" w:cstheme="minorHAnsi"/>
                <w:sz w:val="20"/>
                <w:szCs w:val="20"/>
              </w:rPr>
              <w:t xml:space="preserve">TAP report </w:t>
            </w:r>
            <w:r w:rsidR="00AA0F55">
              <w:rPr>
                <w:rFonts w:asciiTheme="minorHAnsi" w:hAnsiTheme="minorHAnsi" w:cstheme="minorHAnsi"/>
                <w:sz w:val="20"/>
                <w:szCs w:val="20"/>
              </w:rPr>
              <w:t>in March  and September</w:t>
            </w:r>
          </w:p>
          <w:p w14:paraId="5802E2B4" w14:textId="77777777" w:rsidR="00FC0742" w:rsidRPr="00591665" w:rsidRDefault="00FC0742">
            <w:pPr>
              <w:ind w:left="57"/>
              <w:jc w:val="both"/>
              <w:rPr>
                <w:rFonts w:asciiTheme="minorHAnsi" w:hAnsiTheme="minorHAnsi" w:cstheme="minorHAnsi"/>
                <w:sz w:val="20"/>
                <w:szCs w:val="20"/>
              </w:rPr>
            </w:pPr>
          </w:p>
          <w:p w14:paraId="5802E2B5" w14:textId="0130DA20" w:rsidR="00FC0742" w:rsidRPr="00591665" w:rsidRDefault="00AF4803">
            <w:pPr>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p w14:paraId="05E49EB4" w14:textId="77777777" w:rsidR="00420F42" w:rsidRDefault="00420F42">
            <w:pPr>
              <w:ind w:left="57"/>
              <w:jc w:val="both"/>
              <w:rPr>
                <w:rFonts w:asciiTheme="minorHAnsi" w:hAnsiTheme="minorHAnsi" w:cstheme="minorHAnsi"/>
                <w:sz w:val="20"/>
                <w:szCs w:val="20"/>
              </w:rPr>
            </w:pPr>
          </w:p>
          <w:p w14:paraId="5802E2B6" w14:textId="1A59C6EB" w:rsidR="00FC0742" w:rsidRPr="00591665" w:rsidRDefault="00FC0742">
            <w:pPr>
              <w:ind w:left="57"/>
              <w:jc w:val="both"/>
              <w:rPr>
                <w:rFonts w:asciiTheme="minorHAnsi" w:hAnsiTheme="minorHAnsi" w:cstheme="minorHAnsi"/>
                <w:sz w:val="20"/>
                <w:szCs w:val="20"/>
              </w:rPr>
            </w:pPr>
          </w:p>
        </w:tc>
      </w:tr>
      <w:tr w:rsidR="00FC0742" w:rsidRPr="00591665" w14:paraId="5802E2C0" w14:textId="77777777" w:rsidTr="00FC7485">
        <w:tc>
          <w:tcPr>
            <w:tcW w:w="0" w:type="auto"/>
          </w:tcPr>
          <w:p w14:paraId="5802E2B8" w14:textId="4B089CFE" w:rsidR="00FC0742" w:rsidRPr="00872E15" w:rsidRDefault="000A75E8" w:rsidP="000A75E8">
            <w:pPr>
              <w:pStyle w:val="NoSpacing"/>
              <w:ind w:left="284" w:hanging="284"/>
              <w:jc w:val="both"/>
              <w:rPr>
                <w:rFonts w:asciiTheme="minorHAnsi" w:hAnsiTheme="minorHAnsi" w:cstheme="minorHAnsi"/>
                <w:sz w:val="20"/>
                <w:szCs w:val="20"/>
              </w:rPr>
            </w:pPr>
            <w:r>
              <w:rPr>
                <w:rFonts w:asciiTheme="minorHAnsi" w:hAnsiTheme="minorHAnsi"/>
                <w:sz w:val="20"/>
                <w:szCs w:val="20"/>
              </w:rPr>
              <w:t xml:space="preserve">3.4 </w:t>
            </w:r>
            <w:r w:rsidR="00FC0742">
              <w:rPr>
                <w:rFonts w:asciiTheme="minorHAnsi" w:hAnsiTheme="minorHAnsi"/>
                <w:sz w:val="20"/>
                <w:szCs w:val="20"/>
              </w:rPr>
              <w:t>To d</w:t>
            </w:r>
            <w:r w:rsidR="00FC0742" w:rsidRPr="00872E15">
              <w:rPr>
                <w:rFonts w:asciiTheme="minorHAnsi" w:hAnsiTheme="minorHAnsi"/>
                <w:sz w:val="20"/>
                <w:szCs w:val="20"/>
              </w:rPr>
              <w:t xml:space="preserve">emonstrate successful transition outcomes into all areas – especially in the regions and in areas distant from the site where the student had been admitted (e.g. Beyond Manawatu for Te Au rere students. Outside of Wellington for </w:t>
            </w:r>
            <w:r w:rsidR="002D2DFD">
              <w:rPr>
                <w:rFonts w:asciiTheme="minorHAnsi" w:hAnsiTheme="minorHAnsi"/>
                <w:sz w:val="20"/>
                <w:szCs w:val="20"/>
              </w:rPr>
              <w:t>Te Whare o Rangituhi</w:t>
            </w:r>
            <w:r w:rsidR="00FC0742" w:rsidRPr="00872E15">
              <w:rPr>
                <w:rFonts w:asciiTheme="minorHAnsi" w:hAnsiTheme="minorHAnsi"/>
                <w:sz w:val="20"/>
                <w:szCs w:val="20"/>
              </w:rPr>
              <w:t xml:space="preserve"> and Epuni students)</w:t>
            </w:r>
          </w:p>
        </w:tc>
        <w:tc>
          <w:tcPr>
            <w:tcW w:w="0" w:type="auto"/>
          </w:tcPr>
          <w:p w14:paraId="5802E2B9" w14:textId="1E2CFA68" w:rsidR="00FC0742" w:rsidRDefault="005D7FE5" w:rsidP="003354A7">
            <w:pPr>
              <w:pStyle w:val="ListParagraph"/>
              <w:numPr>
                <w:ilvl w:val="0"/>
                <w:numId w:val="8"/>
              </w:numPr>
              <w:ind w:left="303" w:hanging="303"/>
              <w:jc w:val="both"/>
              <w:rPr>
                <w:rFonts w:asciiTheme="minorHAnsi" w:hAnsiTheme="minorHAnsi" w:cstheme="minorHAnsi"/>
                <w:sz w:val="20"/>
                <w:szCs w:val="20"/>
              </w:rPr>
            </w:pPr>
            <w:r>
              <w:rPr>
                <w:rFonts w:asciiTheme="minorHAnsi" w:hAnsiTheme="minorHAnsi" w:cstheme="minorHAnsi"/>
                <w:sz w:val="20"/>
                <w:szCs w:val="20"/>
              </w:rPr>
              <w:t>Continue</w:t>
            </w:r>
            <w:r w:rsidR="00FC0742">
              <w:rPr>
                <w:rFonts w:asciiTheme="minorHAnsi" w:hAnsiTheme="minorHAnsi" w:cstheme="minorHAnsi"/>
                <w:sz w:val="20"/>
                <w:szCs w:val="20"/>
              </w:rPr>
              <w:t xml:space="preserve"> development as detailed above</w:t>
            </w:r>
          </w:p>
          <w:p w14:paraId="5802E2BA" w14:textId="75D57BF0" w:rsidR="00FC0742" w:rsidRPr="00CE0610" w:rsidRDefault="00FC0742" w:rsidP="003354A7">
            <w:pPr>
              <w:pStyle w:val="ListParagraph"/>
              <w:numPr>
                <w:ilvl w:val="0"/>
                <w:numId w:val="8"/>
              </w:numPr>
              <w:ind w:left="303" w:hanging="303"/>
              <w:jc w:val="both"/>
              <w:rPr>
                <w:rFonts w:asciiTheme="minorHAnsi" w:hAnsiTheme="minorHAnsi" w:cstheme="minorHAnsi"/>
                <w:sz w:val="20"/>
                <w:szCs w:val="20"/>
              </w:rPr>
            </w:pPr>
            <w:r>
              <w:rPr>
                <w:rFonts w:asciiTheme="minorHAnsi" w:hAnsiTheme="minorHAnsi" w:cstheme="minorHAnsi"/>
                <w:sz w:val="20"/>
                <w:szCs w:val="20"/>
              </w:rPr>
              <w:t>Use the information from Professional development goals</w:t>
            </w:r>
            <w:r w:rsidR="00AA0F55">
              <w:rPr>
                <w:rFonts w:asciiTheme="minorHAnsi" w:hAnsiTheme="minorHAnsi" w:cstheme="minorHAnsi"/>
                <w:sz w:val="20"/>
                <w:szCs w:val="20"/>
              </w:rPr>
              <w:t>, school wide review documents</w:t>
            </w:r>
            <w:r>
              <w:rPr>
                <w:rFonts w:asciiTheme="minorHAnsi" w:hAnsiTheme="minorHAnsi" w:cstheme="minorHAnsi"/>
                <w:sz w:val="20"/>
                <w:szCs w:val="20"/>
              </w:rPr>
              <w:t xml:space="preserve"> and eT</w:t>
            </w:r>
            <w:r w:rsidR="00AA0F55">
              <w:rPr>
                <w:rFonts w:asciiTheme="minorHAnsi" w:hAnsiTheme="minorHAnsi" w:cstheme="minorHAnsi"/>
                <w:sz w:val="20"/>
                <w:szCs w:val="20"/>
              </w:rPr>
              <w:t>AP</w:t>
            </w:r>
            <w:r>
              <w:rPr>
                <w:rFonts w:asciiTheme="minorHAnsi" w:hAnsiTheme="minorHAnsi" w:cstheme="minorHAnsi"/>
                <w:sz w:val="20"/>
                <w:szCs w:val="20"/>
              </w:rPr>
              <w:t xml:space="preserve"> to show improvement over time</w:t>
            </w:r>
            <w:r w:rsidR="00AF4803">
              <w:rPr>
                <w:rFonts w:asciiTheme="minorHAnsi" w:hAnsiTheme="minorHAnsi" w:cstheme="minorHAnsi"/>
                <w:sz w:val="20"/>
                <w:szCs w:val="20"/>
              </w:rPr>
              <w:t>.</w:t>
            </w:r>
          </w:p>
        </w:tc>
        <w:tc>
          <w:tcPr>
            <w:tcW w:w="0" w:type="auto"/>
          </w:tcPr>
          <w:p w14:paraId="7FE1D9F3" w14:textId="0F9174D0" w:rsidR="009F725B" w:rsidRDefault="00BD78B8" w:rsidP="009F725B">
            <w:pPr>
              <w:ind w:left="57"/>
              <w:jc w:val="both"/>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9F725B">
              <w:rPr>
                <w:rFonts w:asciiTheme="minorHAnsi" w:hAnsiTheme="minorHAnsi" w:cstheme="minorHAnsi"/>
                <w:sz w:val="20"/>
                <w:szCs w:val="20"/>
              </w:rPr>
              <w:t>Team</w:t>
            </w:r>
          </w:p>
          <w:p w14:paraId="5802E2BC" w14:textId="24775EC0" w:rsidR="00FC0742" w:rsidRPr="00591665" w:rsidRDefault="00BD78B8" w:rsidP="00D07E07">
            <w:pPr>
              <w:ind w:left="57"/>
              <w:jc w:val="both"/>
              <w:rPr>
                <w:rFonts w:asciiTheme="minorHAnsi" w:hAnsiTheme="minorHAnsi" w:cstheme="minorHAnsi"/>
                <w:sz w:val="20"/>
                <w:szCs w:val="20"/>
              </w:rPr>
            </w:pPr>
            <w:r>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Pr>
                <w:rFonts w:asciiTheme="minorHAnsi" w:hAnsiTheme="minorHAnsi" w:cstheme="minorHAnsi"/>
                <w:sz w:val="20"/>
                <w:szCs w:val="20"/>
              </w:rPr>
              <w:t>Team</w:t>
            </w:r>
          </w:p>
        </w:tc>
        <w:tc>
          <w:tcPr>
            <w:tcW w:w="1308" w:type="dxa"/>
          </w:tcPr>
          <w:p w14:paraId="5802E2BD" w14:textId="1A009875" w:rsidR="00FC0742" w:rsidRDefault="00AA0F55">
            <w:pPr>
              <w:ind w:left="57"/>
              <w:jc w:val="both"/>
              <w:rPr>
                <w:rFonts w:asciiTheme="minorHAnsi" w:hAnsiTheme="minorHAnsi" w:cstheme="minorHAnsi"/>
                <w:sz w:val="20"/>
                <w:szCs w:val="20"/>
              </w:rPr>
            </w:pPr>
            <w:r>
              <w:rPr>
                <w:rFonts w:asciiTheme="minorHAnsi" w:hAnsiTheme="minorHAnsi" w:cstheme="minorHAnsi"/>
                <w:sz w:val="20"/>
                <w:szCs w:val="20"/>
              </w:rPr>
              <w:t>On going</w:t>
            </w:r>
          </w:p>
          <w:p w14:paraId="100AB0ED" w14:textId="223A13FB" w:rsidR="009F725B" w:rsidRDefault="009F725B" w:rsidP="009F725B">
            <w:pPr>
              <w:jc w:val="both"/>
              <w:rPr>
                <w:rFonts w:asciiTheme="minorHAnsi" w:hAnsiTheme="minorHAnsi" w:cstheme="minorHAnsi"/>
                <w:sz w:val="20"/>
                <w:szCs w:val="20"/>
              </w:rPr>
            </w:pPr>
          </w:p>
          <w:p w14:paraId="5802E2BF" w14:textId="23E57422" w:rsidR="00FC0742" w:rsidRPr="00591665" w:rsidRDefault="00AA0F55">
            <w:pPr>
              <w:ind w:left="57"/>
              <w:jc w:val="both"/>
              <w:rPr>
                <w:rFonts w:asciiTheme="minorHAnsi" w:hAnsiTheme="minorHAnsi" w:cstheme="minorHAnsi"/>
                <w:sz w:val="20"/>
                <w:szCs w:val="20"/>
              </w:rPr>
            </w:pPr>
            <w:r>
              <w:rPr>
                <w:rFonts w:asciiTheme="minorHAnsi" w:hAnsiTheme="minorHAnsi" w:cstheme="minorHAnsi"/>
                <w:sz w:val="20"/>
                <w:szCs w:val="20"/>
              </w:rPr>
              <w:t xml:space="preserve"> On going</w:t>
            </w:r>
          </w:p>
        </w:tc>
      </w:tr>
    </w:tbl>
    <w:p w14:paraId="5802E2C1" w14:textId="77777777" w:rsidR="00FC0742" w:rsidRPr="00591665" w:rsidRDefault="00FC0742" w:rsidP="00D07E07">
      <w:pPr>
        <w:pStyle w:val="NoSpacing"/>
        <w:jc w:val="both"/>
        <w:rPr>
          <w:rFonts w:asciiTheme="minorHAnsi" w:hAnsiTheme="minorHAnsi"/>
          <w:sz w:val="20"/>
          <w:szCs w:val="20"/>
        </w:rPr>
      </w:pPr>
    </w:p>
    <w:p w14:paraId="5802E2C2" w14:textId="77777777" w:rsidR="008F37F2" w:rsidRDefault="008F37F2">
      <w:pPr>
        <w:spacing w:after="200" w:line="276" w:lineRule="auto"/>
        <w:rPr>
          <w:rFonts w:asciiTheme="minorHAnsi" w:hAnsiTheme="minorHAnsi"/>
          <w:sz w:val="20"/>
          <w:szCs w:val="20"/>
        </w:rPr>
      </w:pPr>
      <w:r>
        <w:rPr>
          <w:rFonts w:asciiTheme="minorHAnsi" w:hAnsiTheme="minorHAnsi"/>
          <w:sz w:val="20"/>
          <w:szCs w:val="20"/>
        </w:rPr>
        <w:br w:type="page"/>
      </w:r>
    </w:p>
    <w:p w14:paraId="5802E2C3" w14:textId="77777777" w:rsidR="00FC0742" w:rsidRPr="00591665" w:rsidRDefault="00FC0742" w:rsidP="00D07E07">
      <w:pPr>
        <w:spacing w:after="200" w:line="276" w:lineRule="auto"/>
        <w:jc w:val="both"/>
        <w:rPr>
          <w:rFonts w:asciiTheme="minorHAnsi" w:hAnsiTheme="minorHAnsi"/>
          <w:sz w:val="20"/>
          <w:szCs w:val="20"/>
        </w:rPr>
      </w:pPr>
    </w:p>
    <w:p w14:paraId="5802E2C4" w14:textId="77777777" w:rsidR="00FC0742" w:rsidRDefault="00FC0742">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cstheme="minorHAnsi"/>
          <w:sz w:val="20"/>
          <w:szCs w:val="20"/>
          <w:lang w:val="en-US"/>
        </w:rPr>
      </w:pPr>
      <w:r w:rsidRPr="00591665">
        <w:rPr>
          <w:rFonts w:asciiTheme="minorHAnsi" w:hAnsiTheme="minorHAnsi" w:cstheme="minorHAnsi"/>
          <w:b/>
          <w:sz w:val="20"/>
          <w:szCs w:val="20"/>
        </w:rPr>
        <w:t>Goal 4:</w:t>
      </w:r>
      <w:r w:rsidRPr="00591665">
        <w:rPr>
          <w:rFonts w:asciiTheme="minorHAnsi" w:hAnsiTheme="minorHAnsi" w:cstheme="minorHAnsi"/>
          <w:sz w:val="20"/>
          <w:szCs w:val="20"/>
        </w:rPr>
        <w:t xml:space="preserve"> </w:t>
      </w:r>
      <w:r w:rsidRPr="00591665">
        <w:rPr>
          <w:rStyle w:val="Heading3Char"/>
          <w:rFonts w:asciiTheme="minorHAnsi" w:hAnsiTheme="minorHAnsi" w:cstheme="minorHAnsi"/>
          <w:color w:val="000000"/>
          <w:sz w:val="20"/>
          <w:szCs w:val="20"/>
        </w:rPr>
        <w:t>Partnership</w:t>
      </w:r>
      <w:r w:rsidRPr="00872E15">
        <w:rPr>
          <w:rFonts w:asciiTheme="minorHAnsi" w:hAnsiTheme="minorHAnsi" w:cstheme="minorHAnsi"/>
          <w:sz w:val="20"/>
          <w:szCs w:val="20"/>
          <w:lang w:val="en-US"/>
        </w:rPr>
        <w:t xml:space="preserve"> </w:t>
      </w:r>
    </w:p>
    <w:p w14:paraId="5802E2C5" w14:textId="29FB6A07" w:rsidR="00FC0742" w:rsidRPr="00872E15" w:rsidRDefault="00FC0742">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sz w:val="20"/>
          <w:szCs w:val="20"/>
        </w:rPr>
      </w:pPr>
      <w:r w:rsidRPr="00872E15">
        <w:rPr>
          <w:rFonts w:asciiTheme="minorHAnsi" w:hAnsiTheme="minorHAnsi" w:cstheme="minorHAnsi"/>
          <w:sz w:val="20"/>
          <w:szCs w:val="20"/>
          <w:lang w:val="en-US"/>
        </w:rPr>
        <w:t>To ensure the school is effectively engaged with all relevant stakeholders</w:t>
      </w:r>
      <w:r w:rsidR="00AA0F55">
        <w:rPr>
          <w:rFonts w:asciiTheme="minorHAnsi" w:hAnsiTheme="minorHAnsi" w:cstheme="minorHAnsi"/>
          <w:sz w:val="20"/>
          <w:szCs w:val="20"/>
          <w:lang w:val="en-US"/>
        </w:rPr>
        <w:t>, to promote excellence in outcomes for students</w:t>
      </w:r>
      <w:r w:rsidRPr="00872E15">
        <w:rPr>
          <w:rFonts w:asciiTheme="minorHAnsi" w:hAnsiTheme="minorHAnsi" w:cstheme="minorHAnsi"/>
          <w:sz w:val="20"/>
          <w:szCs w:val="20"/>
          <w:lang w:val="en-US"/>
        </w:rPr>
        <w:t>.</w:t>
      </w:r>
      <w:r w:rsidRPr="00872E15">
        <w:rPr>
          <w:rFonts w:asciiTheme="minorHAnsi" w:hAnsiTheme="minorHAnsi"/>
          <w:sz w:val="20"/>
          <w:szCs w:val="20"/>
        </w:rPr>
        <w:t xml:space="preserve"> </w:t>
      </w:r>
    </w:p>
    <w:p w14:paraId="5802E2C6" w14:textId="77777777" w:rsidR="00FC0742" w:rsidRPr="00F610BB" w:rsidRDefault="00FC0742" w:rsidP="00D07E07">
      <w:pPr>
        <w:pStyle w:val="NoSpacing"/>
        <w:pBdr>
          <w:top w:val="single" w:sz="4" w:space="1" w:color="auto"/>
          <w:left w:val="single" w:sz="4" w:space="4" w:color="auto"/>
          <w:bottom w:val="single" w:sz="4" w:space="1" w:color="auto"/>
          <w:right w:val="single" w:sz="4" w:space="4" w:color="auto"/>
        </w:pBdr>
        <w:jc w:val="both"/>
        <w:rPr>
          <w:rFonts w:asciiTheme="minorHAnsi" w:hAnsiTheme="minorHAnsi"/>
          <w:sz w:val="20"/>
          <w:szCs w:val="20"/>
        </w:rPr>
      </w:pPr>
      <w:r w:rsidRPr="00F610BB">
        <w:rPr>
          <w:rFonts w:asciiTheme="minorHAnsi" w:hAnsiTheme="minorHAnsi"/>
          <w:sz w:val="20"/>
          <w:szCs w:val="20"/>
        </w:rPr>
        <w:t>To identify new partnerships, maintain and build existing partnerships, repair and</w:t>
      </w:r>
      <w:r>
        <w:rPr>
          <w:rFonts w:asciiTheme="minorHAnsi" w:hAnsiTheme="minorHAnsi"/>
          <w:sz w:val="20"/>
          <w:szCs w:val="20"/>
        </w:rPr>
        <w:t xml:space="preserve"> rebuild previous partnerships </w:t>
      </w:r>
      <w:r w:rsidRPr="00F610BB">
        <w:rPr>
          <w:rFonts w:asciiTheme="minorHAnsi" w:hAnsiTheme="minorHAnsi"/>
          <w:sz w:val="20"/>
          <w:szCs w:val="20"/>
        </w:rPr>
        <w:t>(e.g. with Iwi, special interest groups or agencies – AOD, YTS, Attendance Service providers)</w:t>
      </w:r>
    </w:p>
    <w:p w14:paraId="5802E2C7" w14:textId="77777777" w:rsidR="00FC0742" w:rsidRPr="00591665" w:rsidRDefault="00FC0742">
      <w:pPr>
        <w:jc w:val="both"/>
        <w:rPr>
          <w:rStyle w:val="Heading3Char"/>
          <w:rFonts w:asciiTheme="minorHAnsi" w:hAnsiTheme="minorHAnsi" w:cstheme="minorHAnsi"/>
          <w:color w:val="000000"/>
          <w:sz w:val="20"/>
          <w:szCs w:val="20"/>
          <w:lang w:eastAsia="en-NZ"/>
        </w:rPr>
      </w:pPr>
    </w:p>
    <w:p w14:paraId="5802E2C8" w14:textId="77777777"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Partnership is vital to the success of the school: it underpins everything we do.</w:t>
      </w:r>
    </w:p>
    <w:p w14:paraId="5802E2C9" w14:textId="77777777" w:rsidR="00FC0742" w:rsidRPr="00591665" w:rsidRDefault="00FC0742">
      <w:pPr>
        <w:jc w:val="both"/>
        <w:rPr>
          <w:rFonts w:asciiTheme="minorHAnsi" w:hAnsiTheme="minorHAnsi" w:cstheme="minorHAnsi"/>
          <w:i/>
          <w:sz w:val="20"/>
          <w:szCs w:val="20"/>
        </w:rPr>
      </w:pPr>
    </w:p>
    <w:tbl>
      <w:tblPr>
        <w:tblStyle w:val="TableGrid"/>
        <w:tblW w:w="10682" w:type="dxa"/>
        <w:tblLayout w:type="fixed"/>
        <w:tblLook w:val="01E0" w:firstRow="1" w:lastRow="1" w:firstColumn="1" w:lastColumn="1" w:noHBand="0" w:noVBand="0"/>
      </w:tblPr>
      <w:tblGrid>
        <w:gridCol w:w="2988"/>
        <w:gridCol w:w="4633"/>
        <w:gridCol w:w="1708"/>
        <w:gridCol w:w="1353"/>
      </w:tblGrid>
      <w:tr w:rsidR="00FC0742" w:rsidRPr="00591665" w14:paraId="5802E2CE" w14:textId="77777777" w:rsidTr="1D1C4857">
        <w:tc>
          <w:tcPr>
            <w:tcW w:w="2988" w:type="dxa"/>
          </w:tcPr>
          <w:p w14:paraId="5802E2CA"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Objectives</w:t>
            </w:r>
          </w:p>
        </w:tc>
        <w:tc>
          <w:tcPr>
            <w:tcW w:w="4633" w:type="dxa"/>
          </w:tcPr>
          <w:p w14:paraId="5802E2CB"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Actions</w:t>
            </w:r>
          </w:p>
        </w:tc>
        <w:tc>
          <w:tcPr>
            <w:tcW w:w="1708" w:type="dxa"/>
          </w:tcPr>
          <w:p w14:paraId="5802E2CC"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 xml:space="preserve">Delegation </w:t>
            </w:r>
          </w:p>
        </w:tc>
        <w:tc>
          <w:tcPr>
            <w:tcW w:w="1353" w:type="dxa"/>
          </w:tcPr>
          <w:p w14:paraId="5802E2CD"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Completion date</w:t>
            </w:r>
          </w:p>
        </w:tc>
      </w:tr>
      <w:tr w:rsidR="00FC0742" w:rsidRPr="00591665" w14:paraId="5802E2DA" w14:textId="77777777" w:rsidTr="1D1C4857">
        <w:tc>
          <w:tcPr>
            <w:tcW w:w="2988" w:type="dxa"/>
          </w:tcPr>
          <w:p w14:paraId="5802E2D5" w14:textId="35BAE466" w:rsidR="00FC0742" w:rsidRPr="00872E15" w:rsidRDefault="005D7FE5" w:rsidP="005D7FE5">
            <w:pPr>
              <w:pStyle w:val="NoSpacing"/>
              <w:ind w:left="284" w:hanging="284"/>
              <w:rPr>
                <w:rFonts w:asciiTheme="minorHAnsi" w:hAnsiTheme="minorHAnsi"/>
                <w:sz w:val="20"/>
                <w:szCs w:val="20"/>
              </w:rPr>
            </w:pPr>
            <w:r>
              <w:rPr>
                <w:rFonts w:asciiTheme="minorHAnsi" w:hAnsiTheme="minorHAnsi"/>
                <w:sz w:val="20"/>
                <w:szCs w:val="20"/>
              </w:rPr>
              <w:t xml:space="preserve">4.1 </w:t>
            </w:r>
            <w:r w:rsidR="00FC0742" w:rsidRPr="00872E15">
              <w:rPr>
                <w:rFonts w:asciiTheme="minorHAnsi" w:hAnsiTheme="minorHAnsi"/>
                <w:sz w:val="20"/>
                <w:szCs w:val="20"/>
              </w:rPr>
              <w:t>To provide feedback to partners</w:t>
            </w:r>
          </w:p>
          <w:p w14:paraId="5802E2D6" w14:textId="77777777" w:rsidR="00FC0742" w:rsidRPr="00591665" w:rsidRDefault="00FC0742" w:rsidP="00D07E07">
            <w:pPr>
              <w:jc w:val="both"/>
              <w:rPr>
                <w:rFonts w:asciiTheme="minorHAnsi" w:hAnsiTheme="minorHAnsi" w:cstheme="minorHAnsi"/>
                <w:sz w:val="20"/>
                <w:szCs w:val="20"/>
              </w:rPr>
            </w:pPr>
          </w:p>
        </w:tc>
        <w:tc>
          <w:tcPr>
            <w:tcW w:w="4633" w:type="dxa"/>
          </w:tcPr>
          <w:p w14:paraId="5802E2D7" w14:textId="34A4F599" w:rsidR="00FC0742" w:rsidRPr="00591665" w:rsidRDefault="00AA0F55">
            <w:pPr>
              <w:numPr>
                <w:ilvl w:val="0"/>
                <w:numId w:val="2"/>
              </w:numPr>
              <w:jc w:val="both"/>
              <w:rPr>
                <w:rFonts w:asciiTheme="minorHAnsi" w:hAnsiTheme="minorHAnsi" w:cstheme="minorHAnsi"/>
                <w:sz w:val="20"/>
                <w:szCs w:val="20"/>
              </w:rPr>
            </w:pPr>
            <w:r>
              <w:rPr>
                <w:rFonts w:asciiTheme="minorHAnsi" w:hAnsiTheme="minorHAnsi" w:cstheme="minorHAnsi"/>
                <w:sz w:val="20"/>
                <w:szCs w:val="20"/>
              </w:rPr>
              <w:t>Principal / senior leaders to maintain ongoing dialogue with partner organisations</w:t>
            </w:r>
          </w:p>
        </w:tc>
        <w:tc>
          <w:tcPr>
            <w:tcW w:w="1708" w:type="dxa"/>
          </w:tcPr>
          <w:p w14:paraId="5802E2D8" w14:textId="420A023A" w:rsidR="00FC0742" w:rsidRPr="00591665" w:rsidRDefault="00AA0F55" w:rsidP="00D07E07">
            <w:pPr>
              <w:jc w:val="both"/>
              <w:rPr>
                <w:rFonts w:asciiTheme="minorHAnsi" w:hAnsiTheme="minorHAnsi" w:cstheme="minorHAnsi"/>
                <w:sz w:val="20"/>
                <w:szCs w:val="20"/>
              </w:rPr>
            </w:pPr>
            <w:r>
              <w:rPr>
                <w:rFonts w:asciiTheme="minorHAnsi" w:hAnsiTheme="minorHAnsi" w:cstheme="minorHAnsi"/>
                <w:sz w:val="20"/>
                <w:szCs w:val="20"/>
              </w:rPr>
              <w:t xml:space="preserve">Principal and Leadership Team </w:t>
            </w:r>
            <w:r w:rsidR="005D3D1C">
              <w:rPr>
                <w:rFonts w:asciiTheme="minorHAnsi" w:hAnsiTheme="minorHAnsi" w:cstheme="minorHAnsi"/>
                <w:sz w:val="20"/>
                <w:szCs w:val="20"/>
              </w:rPr>
              <w:t>Board</w:t>
            </w:r>
          </w:p>
        </w:tc>
        <w:tc>
          <w:tcPr>
            <w:tcW w:w="1353" w:type="dxa"/>
          </w:tcPr>
          <w:p w14:paraId="5802E2D9" w14:textId="376EBFBB" w:rsidR="00FC0742" w:rsidRPr="00591665" w:rsidRDefault="00AA0F55">
            <w:pPr>
              <w:ind w:left="57"/>
              <w:jc w:val="both"/>
              <w:rPr>
                <w:rFonts w:asciiTheme="minorHAnsi" w:hAnsiTheme="minorHAnsi" w:cstheme="minorHAnsi"/>
                <w:sz w:val="20"/>
                <w:szCs w:val="20"/>
              </w:rPr>
            </w:pPr>
            <w:r>
              <w:rPr>
                <w:rFonts w:asciiTheme="minorHAnsi" w:hAnsiTheme="minorHAnsi" w:cstheme="minorHAnsi"/>
                <w:sz w:val="20"/>
                <w:szCs w:val="20"/>
              </w:rPr>
              <w:t>On going</w:t>
            </w:r>
          </w:p>
        </w:tc>
      </w:tr>
      <w:tr w:rsidR="00FC0742" w:rsidRPr="00591665" w14:paraId="5802E2E1" w14:textId="77777777" w:rsidTr="1D1C4857">
        <w:tc>
          <w:tcPr>
            <w:tcW w:w="2988" w:type="dxa"/>
          </w:tcPr>
          <w:p w14:paraId="5802E2DB" w14:textId="3307160C" w:rsidR="00FC0742" w:rsidRPr="00591665" w:rsidRDefault="000A75E8" w:rsidP="005D7FE5">
            <w:pPr>
              <w:ind w:left="284" w:hanging="284"/>
              <w:rPr>
                <w:rFonts w:asciiTheme="minorHAnsi" w:hAnsiTheme="minorHAnsi" w:cstheme="minorHAnsi"/>
                <w:sz w:val="20"/>
                <w:szCs w:val="20"/>
              </w:rPr>
            </w:pPr>
            <w:r>
              <w:rPr>
                <w:rFonts w:asciiTheme="minorHAnsi" w:hAnsiTheme="minorHAnsi" w:cstheme="minorHAnsi"/>
                <w:sz w:val="20"/>
                <w:szCs w:val="20"/>
              </w:rPr>
              <w:t xml:space="preserve">4.2 </w:t>
            </w:r>
            <w:r w:rsidR="00FC0742" w:rsidRPr="00591665">
              <w:rPr>
                <w:rFonts w:asciiTheme="minorHAnsi" w:hAnsiTheme="minorHAnsi" w:cstheme="minorHAnsi"/>
                <w:sz w:val="20"/>
                <w:szCs w:val="20"/>
              </w:rPr>
              <w:t>To record strategies and implement actions to improve partnership outcomes</w:t>
            </w:r>
          </w:p>
        </w:tc>
        <w:tc>
          <w:tcPr>
            <w:tcW w:w="4633" w:type="dxa"/>
          </w:tcPr>
          <w:p w14:paraId="5802E2DC" w14:textId="2EBE37E9"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 xml:space="preserve">Report </w:t>
            </w:r>
            <w:r w:rsidR="00AA0F55">
              <w:rPr>
                <w:rFonts w:asciiTheme="minorHAnsi" w:hAnsiTheme="minorHAnsi" w:cstheme="minorHAnsi"/>
                <w:sz w:val="20"/>
                <w:szCs w:val="20"/>
              </w:rPr>
              <w:t>regularly</w:t>
            </w:r>
            <w:r w:rsidRPr="00591665">
              <w:rPr>
                <w:rFonts w:asciiTheme="minorHAnsi" w:hAnsiTheme="minorHAnsi" w:cstheme="minorHAnsi"/>
                <w:sz w:val="20"/>
                <w:szCs w:val="20"/>
              </w:rPr>
              <w:t xml:space="preserve"> on partnership opportunities and the outcome</w:t>
            </w:r>
          </w:p>
          <w:p w14:paraId="5802E2DD" w14:textId="77777777" w:rsidR="00FC0742" w:rsidRPr="00591665" w:rsidRDefault="00FC0742">
            <w:pPr>
              <w:jc w:val="both"/>
              <w:rPr>
                <w:rFonts w:asciiTheme="minorHAnsi" w:hAnsiTheme="minorHAnsi" w:cstheme="minorHAnsi"/>
                <w:sz w:val="20"/>
                <w:szCs w:val="20"/>
              </w:rPr>
            </w:pPr>
          </w:p>
        </w:tc>
        <w:tc>
          <w:tcPr>
            <w:tcW w:w="1708" w:type="dxa"/>
          </w:tcPr>
          <w:p w14:paraId="5802E2DE" w14:textId="5273AA5A" w:rsidR="00FC0742" w:rsidRPr="00591665" w:rsidRDefault="00FD4879" w:rsidP="00BD78B8">
            <w:pPr>
              <w:jc w:val="both"/>
              <w:rPr>
                <w:rFonts w:asciiTheme="minorHAnsi" w:hAnsiTheme="minorHAnsi" w:cstheme="minorHAnsi"/>
                <w:sz w:val="20"/>
                <w:szCs w:val="20"/>
              </w:rPr>
            </w:pPr>
            <w:r>
              <w:rPr>
                <w:rFonts w:asciiTheme="minorHAnsi" w:hAnsiTheme="minorHAnsi" w:cstheme="minorHAnsi"/>
                <w:sz w:val="20"/>
                <w:szCs w:val="20"/>
              </w:rPr>
              <w:t>Principal</w:t>
            </w:r>
            <w:r w:rsidRPr="00591665">
              <w:rPr>
                <w:rFonts w:asciiTheme="minorHAnsi" w:hAnsiTheme="minorHAnsi" w:cstheme="minorHAnsi"/>
                <w:sz w:val="20"/>
                <w:szCs w:val="20"/>
              </w:rPr>
              <w:t xml:space="preserve"> </w:t>
            </w:r>
            <w:r w:rsidR="00FC0742" w:rsidRPr="00591665">
              <w:rPr>
                <w:rFonts w:asciiTheme="minorHAnsi" w:hAnsiTheme="minorHAnsi" w:cstheme="minorHAnsi"/>
                <w:sz w:val="20"/>
                <w:szCs w:val="20"/>
              </w:rPr>
              <w:t xml:space="preserve">and </w:t>
            </w:r>
            <w:r w:rsidR="00BD78B8">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tc>
        <w:tc>
          <w:tcPr>
            <w:tcW w:w="1353" w:type="dxa"/>
          </w:tcPr>
          <w:p w14:paraId="5802E2DF" w14:textId="3A5B2E30" w:rsidR="00FC0742" w:rsidRPr="00591665" w:rsidRDefault="00FD4879" w:rsidP="00D07E07">
            <w:pPr>
              <w:ind w:left="57"/>
              <w:jc w:val="both"/>
              <w:rPr>
                <w:rFonts w:asciiTheme="minorHAnsi" w:hAnsiTheme="minorHAnsi" w:cstheme="minorHAnsi"/>
                <w:sz w:val="20"/>
                <w:szCs w:val="20"/>
              </w:rPr>
            </w:pPr>
            <w:r>
              <w:rPr>
                <w:rFonts w:asciiTheme="minorHAnsi" w:hAnsiTheme="minorHAnsi" w:cstheme="minorHAnsi"/>
                <w:sz w:val="20"/>
                <w:szCs w:val="20"/>
              </w:rPr>
              <w:t>Throughout year</w:t>
            </w:r>
          </w:p>
          <w:p w14:paraId="5802E2E0" w14:textId="77777777" w:rsidR="00FC0742" w:rsidRPr="00591665" w:rsidRDefault="00FC0742" w:rsidP="00D07E07">
            <w:pPr>
              <w:ind w:left="57"/>
              <w:jc w:val="both"/>
              <w:rPr>
                <w:rFonts w:asciiTheme="minorHAnsi" w:hAnsiTheme="minorHAnsi" w:cstheme="minorHAnsi"/>
                <w:sz w:val="20"/>
                <w:szCs w:val="20"/>
              </w:rPr>
            </w:pPr>
          </w:p>
        </w:tc>
      </w:tr>
      <w:tr w:rsidR="00FC0742" w:rsidRPr="00591665" w14:paraId="5802E2F0" w14:textId="77777777" w:rsidTr="1D1C4857">
        <w:tc>
          <w:tcPr>
            <w:tcW w:w="2988" w:type="dxa"/>
          </w:tcPr>
          <w:p w14:paraId="5802E2E2" w14:textId="259CF995" w:rsidR="00FC0742" w:rsidRPr="00591665" w:rsidRDefault="1D1C4857" w:rsidP="1D1C4857">
            <w:pPr>
              <w:ind w:left="284" w:hanging="284"/>
              <w:rPr>
                <w:rFonts w:asciiTheme="minorHAnsi" w:hAnsiTheme="minorHAnsi" w:cstheme="minorBidi"/>
                <w:sz w:val="20"/>
                <w:szCs w:val="20"/>
              </w:rPr>
            </w:pPr>
            <w:r w:rsidRPr="1D1C4857">
              <w:rPr>
                <w:rFonts w:asciiTheme="minorHAnsi" w:hAnsiTheme="minorHAnsi" w:cstheme="minorBidi"/>
                <w:sz w:val="20"/>
                <w:szCs w:val="20"/>
              </w:rPr>
              <w:t>4.3 To include parent and student voice across the school in the reporting to the Board</w:t>
            </w:r>
          </w:p>
        </w:tc>
        <w:tc>
          <w:tcPr>
            <w:tcW w:w="4633" w:type="dxa"/>
          </w:tcPr>
          <w:p w14:paraId="5802E2E3" w14:textId="77777777" w:rsidR="00FC0742" w:rsidRPr="00591665" w:rsidRDefault="00FC0742" w:rsidP="003354A7">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Teachers will ensure the student and parent voice is evident in IP</w:t>
            </w:r>
          </w:p>
          <w:p w14:paraId="5802E2E4" w14:textId="2A913B39" w:rsidR="00FC0742" w:rsidRDefault="00AF4803" w:rsidP="003354A7">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 xml:space="preserve">Identify and </w:t>
            </w:r>
            <w:r w:rsidR="00FC0742" w:rsidRPr="00591665">
              <w:rPr>
                <w:rFonts w:asciiTheme="minorHAnsi" w:hAnsiTheme="minorHAnsi" w:cstheme="minorHAnsi"/>
                <w:sz w:val="20"/>
                <w:szCs w:val="20"/>
              </w:rPr>
              <w:t xml:space="preserve">trial </w:t>
            </w:r>
            <w:r w:rsidR="003354A7">
              <w:rPr>
                <w:rFonts w:asciiTheme="minorHAnsi" w:hAnsiTheme="minorHAnsi" w:cstheme="minorHAnsi"/>
                <w:sz w:val="20"/>
                <w:szCs w:val="20"/>
              </w:rPr>
              <w:t>ways of including</w:t>
            </w:r>
            <w:r w:rsidR="00FC0742" w:rsidRPr="00591665">
              <w:rPr>
                <w:rFonts w:asciiTheme="minorHAnsi" w:hAnsiTheme="minorHAnsi" w:cstheme="minorHAnsi"/>
                <w:sz w:val="20"/>
                <w:szCs w:val="20"/>
              </w:rPr>
              <w:t xml:space="preserve"> parent and student views </w:t>
            </w:r>
            <w:r w:rsidR="003354A7">
              <w:rPr>
                <w:rFonts w:asciiTheme="minorHAnsi" w:hAnsiTheme="minorHAnsi" w:cstheme="minorHAnsi"/>
                <w:sz w:val="20"/>
                <w:szCs w:val="20"/>
              </w:rPr>
              <w:t>on</w:t>
            </w:r>
            <w:r w:rsidR="00FC0742" w:rsidRPr="00591665">
              <w:rPr>
                <w:rFonts w:asciiTheme="minorHAnsi" w:hAnsiTheme="minorHAnsi" w:cstheme="minorHAnsi"/>
                <w:sz w:val="20"/>
                <w:szCs w:val="20"/>
              </w:rPr>
              <w:t xml:space="preserve"> the Board</w:t>
            </w:r>
          </w:p>
          <w:p w14:paraId="2099CD7B" w14:textId="476C9E02" w:rsidR="003354A7" w:rsidRPr="00591665" w:rsidRDefault="003354A7">
            <w:pPr>
              <w:numPr>
                <w:ilvl w:val="0"/>
                <w:numId w:val="2"/>
              </w:numPr>
              <w:jc w:val="both"/>
              <w:rPr>
                <w:rFonts w:asciiTheme="minorHAnsi" w:hAnsiTheme="minorHAnsi" w:cstheme="minorHAnsi"/>
                <w:sz w:val="20"/>
                <w:szCs w:val="20"/>
              </w:rPr>
            </w:pPr>
            <w:r>
              <w:rPr>
                <w:rFonts w:asciiTheme="minorHAnsi" w:hAnsiTheme="minorHAnsi" w:cstheme="minorHAnsi"/>
                <w:sz w:val="20"/>
                <w:szCs w:val="20"/>
              </w:rPr>
              <w:t>Review parent and student board involvement</w:t>
            </w:r>
          </w:p>
          <w:p w14:paraId="5802E2E5"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Board reports to include case studies/notes from sites</w:t>
            </w:r>
          </w:p>
        </w:tc>
        <w:tc>
          <w:tcPr>
            <w:tcW w:w="1708" w:type="dxa"/>
          </w:tcPr>
          <w:p w14:paraId="5802E2E6" w14:textId="77777777" w:rsidR="00FC0742" w:rsidRPr="00591665" w:rsidRDefault="00FC0742" w:rsidP="00D07E07">
            <w:pPr>
              <w:jc w:val="both"/>
              <w:rPr>
                <w:rFonts w:asciiTheme="minorHAnsi" w:hAnsiTheme="minorHAnsi" w:cstheme="minorHAnsi"/>
                <w:sz w:val="20"/>
                <w:szCs w:val="20"/>
              </w:rPr>
            </w:pPr>
            <w:r w:rsidRPr="00591665">
              <w:rPr>
                <w:rFonts w:asciiTheme="minorHAnsi" w:hAnsiTheme="minorHAnsi" w:cstheme="minorHAnsi"/>
                <w:sz w:val="20"/>
                <w:szCs w:val="20"/>
              </w:rPr>
              <w:t>Teachers</w:t>
            </w:r>
          </w:p>
          <w:p w14:paraId="5802E2E7" w14:textId="77777777" w:rsidR="00FC0742" w:rsidRPr="00591665" w:rsidRDefault="00FC0742" w:rsidP="00D07E07">
            <w:pPr>
              <w:jc w:val="both"/>
              <w:rPr>
                <w:rFonts w:asciiTheme="minorHAnsi" w:hAnsiTheme="minorHAnsi" w:cstheme="minorHAnsi"/>
                <w:sz w:val="20"/>
                <w:szCs w:val="20"/>
              </w:rPr>
            </w:pPr>
          </w:p>
          <w:p w14:paraId="5802E2E8" w14:textId="074BF806" w:rsidR="00FC0742" w:rsidRPr="00591665" w:rsidRDefault="00FC0742" w:rsidP="00D07E07">
            <w:pPr>
              <w:jc w:val="both"/>
              <w:rPr>
                <w:rFonts w:asciiTheme="minorHAnsi" w:hAnsiTheme="minorHAnsi" w:cstheme="minorHAnsi"/>
                <w:sz w:val="20"/>
                <w:szCs w:val="20"/>
              </w:rPr>
            </w:pPr>
            <w:r w:rsidRPr="00591665">
              <w:rPr>
                <w:rFonts w:asciiTheme="minorHAnsi" w:hAnsiTheme="minorHAnsi" w:cstheme="minorHAnsi"/>
                <w:sz w:val="20"/>
                <w:szCs w:val="20"/>
              </w:rPr>
              <w:t xml:space="preserve">Board, </w:t>
            </w:r>
            <w:r w:rsidR="00BD78B8">
              <w:rPr>
                <w:rFonts w:asciiTheme="minorHAnsi" w:hAnsiTheme="minorHAnsi" w:cstheme="minorHAnsi"/>
                <w:sz w:val="20"/>
                <w:szCs w:val="20"/>
              </w:rPr>
              <w:t>Leadership</w:t>
            </w:r>
            <w:r w:rsidR="00AF4803">
              <w:rPr>
                <w:rFonts w:asciiTheme="minorHAnsi" w:hAnsiTheme="minorHAnsi" w:cstheme="minorHAnsi"/>
                <w:sz w:val="20"/>
                <w:szCs w:val="20"/>
              </w:rPr>
              <w:t xml:space="preserve"> </w:t>
            </w:r>
            <w:r w:rsidRPr="00591665">
              <w:rPr>
                <w:rFonts w:asciiTheme="minorHAnsi" w:hAnsiTheme="minorHAnsi" w:cstheme="minorHAnsi"/>
                <w:sz w:val="20"/>
                <w:szCs w:val="20"/>
              </w:rPr>
              <w:t>Team</w:t>
            </w:r>
          </w:p>
          <w:p w14:paraId="14AE363D" w14:textId="5707CC11" w:rsidR="00FC0742" w:rsidRDefault="00FD4879" w:rsidP="00D07E07">
            <w:pPr>
              <w:jc w:val="both"/>
              <w:rPr>
                <w:rFonts w:asciiTheme="minorHAnsi" w:hAnsiTheme="minorHAnsi" w:cstheme="minorHAnsi"/>
                <w:sz w:val="20"/>
                <w:szCs w:val="20"/>
              </w:rPr>
            </w:pPr>
            <w:r>
              <w:rPr>
                <w:rFonts w:asciiTheme="minorHAnsi" w:hAnsiTheme="minorHAnsi" w:cstheme="minorHAnsi"/>
                <w:sz w:val="20"/>
                <w:szCs w:val="20"/>
              </w:rPr>
              <w:t>Board</w:t>
            </w:r>
          </w:p>
          <w:p w14:paraId="5802E2E9" w14:textId="4BACC7E7" w:rsidR="00FD4879" w:rsidRPr="00591665" w:rsidRDefault="00FD4879" w:rsidP="00D07E07">
            <w:pPr>
              <w:jc w:val="both"/>
              <w:rPr>
                <w:rFonts w:asciiTheme="minorHAnsi" w:hAnsiTheme="minorHAnsi" w:cstheme="minorHAnsi"/>
                <w:sz w:val="20"/>
                <w:szCs w:val="20"/>
              </w:rPr>
            </w:pPr>
            <w:r>
              <w:rPr>
                <w:rFonts w:asciiTheme="minorHAnsi" w:hAnsiTheme="minorHAnsi" w:cstheme="minorHAnsi"/>
                <w:sz w:val="20"/>
                <w:szCs w:val="20"/>
              </w:rPr>
              <w:t>Leadership team and team leaders</w:t>
            </w:r>
          </w:p>
        </w:tc>
        <w:tc>
          <w:tcPr>
            <w:tcW w:w="1353" w:type="dxa"/>
          </w:tcPr>
          <w:p w14:paraId="5802E2EA" w14:textId="77777777" w:rsidR="00FC0742" w:rsidRPr="00591665"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p w14:paraId="5802E2EB" w14:textId="77777777" w:rsidR="00FC0742" w:rsidRPr="00591665" w:rsidRDefault="00FC0742">
            <w:pPr>
              <w:ind w:left="57"/>
              <w:jc w:val="both"/>
              <w:rPr>
                <w:rFonts w:asciiTheme="minorHAnsi" w:hAnsiTheme="minorHAnsi" w:cstheme="minorHAnsi"/>
                <w:sz w:val="20"/>
                <w:szCs w:val="20"/>
              </w:rPr>
            </w:pPr>
          </w:p>
          <w:p w14:paraId="5802E2EC" w14:textId="612C7FD7" w:rsidR="00FC0742" w:rsidRPr="00591665" w:rsidRDefault="00FD4879">
            <w:pPr>
              <w:ind w:left="57"/>
              <w:jc w:val="both"/>
              <w:rPr>
                <w:rFonts w:asciiTheme="minorHAnsi" w:hAnsiTheme="minorHAnsi" w:cstheme="minorHAnsi"/>
                <w:sz w:val="20"/>
                <w:szCs w:val="20"/>
              </w:rPr>
            </w:pPr>
            <w:r>
              <w:rPr>
                <w:rFonts w:asciiTheme="minorHAnsi" w:hAnsiTheme="minorHAnsi" w:cstheme="minorHAnsi"/>
                <w:sz w:val="20"/>
                <w:szCs w:val="20"/>
              </w:rPr>
              <w:t>On going</w:t>
            </w:r>
          </w:p>
          <w:p w14:paraId="5802E2ED" w14:textId="77777777" w:rsidR="00FC0742" w:rsidRPr="00591665" w:rsidRDefault="00FC0742">
            <w:pPr>
              <w:ind w:left="57"/>
              <w:jc w:val="both"/>
              <w:rPr>
                <w:rFonts w:asciiTheme="minorHAnsi" w:hAnsiTheme="minorHAnsi" w:cstheme="minorHAnsi"/>
                <w:sz w:val="20"/>
                <w:szCs w:val="20"/>
              </w:rPr>
            </w:pPr>
          </w:p>
          <w:p w14:paraId="5802E2EE" w14:textId="033148E1" w:rsidR="00FC0742" w:rsidRPr="00591665" w:rsidRDefault="00FD4879">
            <w:pPr>
              <w:ind w:left="57"/>
              <w:jc w:val="both"/>
              <w:rPr>
                <w:rFonts w:asciiTheme="minorHAnsi" w:hAnsiTheme="minorHAnsi" w:cstheme="minorHAnsi"/>
                <w:sz w:val="20"/>
                <w:szCs w:val="20"/>
              </w:rPr>
            </w:pPr>
            <w:r>
              <w:rPr>
                <w:rFonts w:asciiTheme="minorHAnsi" w:hAnsiTheme="minorHAnsi" w:cstheme="minorHAnsi"/>
                <w:sz w:val="20"/>
                <w:szCs w:val="20"/>
              </w:rPr>
              <w:t xml:space="preserve">On going </w:t>
            </w:r>
          </w:p>
          <w:p w14:paraId="5802E2EF" w14:textId="77777777" w:rsidR="00FC0742" w:rsidRPr="00591665"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tc>
      </w:tr>
      <w:tr w:rsidR="00FC0742" w:rsidRPr="00591665" w14:paraId="5802E2FB" w14:textId="77777777" w:rsidTr="1D1C4857">
        <w:tc>
          <w:tcPr>
            <w:tcW w:w="2988" w:type="dxa"/>
          </w:tcPr>
          <w:p w14:paraId="5802E2F1" w14:textId="4EDF4C78"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4.4 </w:t>
            </w:r>
            <w:r w:rsidR="00FC0742" w:rsidRPr="00591665">
              <w:rPr>
                <w:rFonts w:asciiTheme="minorHAnsi" w:hAnsiTheme="minorHAnsi" w:cstheme="minorHAnsi"/>
                <w:sz w:val="20"/>
                <w:szCs w:val="20"/>
              </w:rPr>
              <w:t>To work with the other RHS on issues of common benefit and interest</w:t>
            </w:r>
          </w:p>
        </w:tc>
        <w:tc>
          <w:tcPr>
            <w:tcW w:w="4633" w:type="dxa"/>
          </w:tcPr>
          <w:p w14:paraId="5802E2F2" w14:textId="77777777" w:rsidR="00FC0742" w:rsidRPr="005D7FE5" w:rsidRDefault="00FC0742">
            <w:pPr>
              <w:numPr>
                <w:ilvl w:val="0"/>
                <w:numId w:val="2"/>
              </w:numPr>
              <w:jc w:val="both"/>
              <w:rPr>
                <w:rFonts w:asciiTheme="minorHAnsi" w:hAnsiTheme="minorHAnsi" w:cstheme="minorHAnsi"/>
                <w:sz w:val="20"/>
                <w:szCs w:val="20"/>
              </w:rPr>
            </w:pPr>
            <w:r w:rsidRPr="005D7FE5">
              <w:rPr>
                <w:rFonts w:asciiTheme="minorHAnsi" w:hAnsiTheme="minorHAnsi" w:cstheme="minorHAnsi"/>
                <w:sz w:val="20"/>
                <w:szCs w:val="20"/>
              </w:rPr>
              <w:t>Principals meeting each term</w:t>
            </w:r>
          </w:p>
          <w:p w14:paraId="6FEC7231" w14:textId="5CE5A468" w:rsidR="003354A7" w:rsidRPr="005D7FE5" w:rsidRDefault="003354A7" w:rsidP="003354A7">
            <w:pPr>
              <w:numPr>
                <w:ilvl w:val="0"/>
                <w:numId w:val="2"/>
              </w:numPr>
              <w:ind w:left="303" w:hanging="303"/>
              <w:jc w:val="both"/>
              <w:rPr>
                <w:rFonts w:asciiTheme="minorHAnsi" w:hAnsiTheme="minorHAnsi" w:cstheme="minorHAnsi"/>
                <w:sz w:val="20"/>
                <w:szCs w:val="20"/>
              </w:rPr>
            </w:pPr>
            <w:r w:rsidRPr="005D7FE5">
              <w:rPr>
                <w:rFonts w:asciiTheme="minorHAnsi" w:hAnsiTheme="minorHAnsi" w:cstheme="minorHAnsi"/>
                <w:sz w:val="20"/>
                <w:szCs w:val="20"/>
              </w:rPr>
              <w:t>Develop ways of sharing PD with other RHS</w:t>
            </w:r>
          </w:p>
          <w:p w14:paraId="5AD03E17" w14:textId="77777777" w:rsidR="00176A8C" w:rsidRPr="005D7FE5" w:rsidRDefault="00FC0742" w:rsidP="00176A8C">
            <w:pPr>
              <w:numPr>
                <w:ilvl w:val="0"/>
                <w:numId w:val="2"/>
              </w:numPr>
              <w:jc w:val="both"/>
              <w:rPr>
                <w:rFonts w:asciiTheme="minorHAnsi" w:hAnsiTheme="minorHAnsi" w:cstheme="minorHAnsi"/>
                <w:sz w:val="20"/>
                <w:szCs w:val="20"/>
              </w:rPr>
            </w:pPr>
            <w:r w:rsidRPr="005D7FE5">
              <w:rPr>
                <w:rFonts w:asciiTheme="minorHAnsi" w:hAnsiTheme="minorHAnsi" w:cstheme="minorHAnsi"/>
                <w:sz w:val="20"/>
                <w:szCs w:val="20"/>
              </w:rPr>
              <w:t xml:space="preserve">Principals and Board Chairs teleconference </w:t>
            </w:r>
          </w:p>
          <w:p w14:paraId="47E05B8C" w14:textId="5BFD1276" w:rsidR="00FC0742" w:rsidRPr="005D7FE5" w:rsidRDefault="00FC0742" w:rsidP="00176A8C">
            <w:pPr>
              <w:numPr>
                <w:ilvl w:val="0"/>
                <w:numId w:val="2"/>
              </w:numPr>
              <w:jc w:val="both"/>
              <w:rPr>
                <w:rFonts w:asciiTheme="minorHAnsi" w:hAnsiTheme="minorHAnsi" w:cstheme="minorHAnsi"/>
                <w:sz w:val="20"/>
                <w:szCs w:val="20"/>
              </w:rPr>
            </w:pPr>
            <w:r w:rsidRPr="005D7FE5">
              <w:rPr>
                <w:rFonts w:asciiTheme="minorHAnsi" w:hAnsiTheme="minorHAnsi" w:cstheme="minorHAnsi"/>
                <w:sz w:val="20"/>
                <w:szCs w:val="20"/>
              </w:rPr>
              <w:t xml:space="preserve">Annual Board </w:t>
            </w:r>
            <w:r w:rsidR="00FD4879">
              <w:rPr>
                <w:rFonts w:asciiTheme="minorHAnsi" w:hAnsiTheme="minorHAnsi" w:cstheme="minorHAnsi"/>
                <w:sz w:val="20"/>
                <w:szCs w:val="20"/>
              </w:rPr>
              <w:t>Conference</w:t>
            </w:r>
            <w:r w:rsidR="00FD4879" w:rsidRPr="005D7FE5">
              <w:rPr>
                <w:rFonts w:asciiTheme="minorHAnsi" w:hAnsiTheme="minorHAnsi" w:cstheme="minorHAnsi"/>
                <w:sz w:val="20"/>
                <w:szCs w:val="20"/>
              </w:rPr>
              <w:t xml:space="preserve"> </w:t>
            </w:r>
          </w:p>
          <w:p w14:paraId="5802E2F4" w14:textId="758D612F" w:rsidR="00176A8C" w:rsidRPr="005D7FE5" w:rsidRDefault="00176A8C" w:rsidP="00176A8C">
            <w:pPr>
              <w:numPr>
                <w:ilvl w:val="0"/>
                <w:numId w:val="2"/>
              </w:numPr>
              <w:ind w:left="303" w:hanging="303"/>
              <w:jc w:val="both"/>
              <w:rPr>
                <w:rFonts w:asciiTheme="minorHAnsi" w:hAnsiTheme="minorHAnsi" w:cstheme="minorHAnsi"/>
                <w:sz w:val="20"/>
                <w:szCs w:val="20"/>
              </w:rPr>
            </w:pPr>
            <w:r w:rsidRPr="005D7FE5">
              <w:rPr>
                <w:rFonts w:asciiTheme="minorHAnsi" w:hAnsiTheme="minorHAnsi" w:cstheme="minorHAnsi"/>
                <w:sz w:val="20"/>
                <w:szCs w:val="20"/>
              </w:rPr>
              <w:t>Develop joint RHS responses to Government proposals.</w:t>
            </w:r>
          </w:p>
        </w:tc>
        <w:tc>
          <w:tcPr>
            <w:tcW w:w="1708" w:type="dxa"/>
          </w:tcPr>
          <w:p w14:paraId="70E1051E" w14:textId="506BE6EE" w:rsidR="003354A7" w:rsidRDefault="009F725B" w:rsidP="00D07E07">
            <w:pPr>
              <w:jc w:val="both"/>
              <w:rPr>
                <w:rFonts w:asciiTheme="minorHAnsi" w:hAnsiTheme="minorHAnsi" w:cstheme="minorHAnsi"/>
                <w:sz w:val="20"/>
                <w:szCs w:val="20"/>
              </w:rPr>
            </w:pPr>
            <w:r>
              <w:rPr>
                <w:rFonts w:asciiTheme="minorHAnsi" w:hAnsiTheme="minorHAnsi" w:cstheme="minorHAnsi"/>
                <w:sz w:val="20"/>
                <w:szCs w:val="20"/>
              </w:rPr>
              <w:t>Principal</w:t>
            </w:r>
          </w:p>
          <w:p w14:paraId="038E39DA" w14:textId="0769C9C4" w:rsidR="003354A7" w:rsidRDefault="003354A7" w:rsidP="00D07E07">
            <w:pPr>
              <w:jc w:val="both"/>
              <w:rPr>
                <w:rFonts w:asciiTheme="minorHAnsi" w:hAnsiTheme="minorHAnsi" w:cstheme="minorHAnsi"/>
                <w:sz w:val="20"/>
                <w:szCs w:val="20"/>
              </w:rPr>
            </w:pPr>
            <w:r>
              <w:rPr>
                <w:rFonts w:asciiTheme="minorHAnsi" w:hAnsiTheme="minorHAnsi" w:cstheme="minorHAnsi"/>
                <w:sz w:val="20"/>
                <w:szCs w:val="20"/>
              </w:rPr>
              <w:t>Leadership team</w:t>
            </w:r>
          </w:p>
          <w:p w14:paraId="024E0D88" w14:textId="16605C9D" w:rsidR="003354A7" w:rsidRDefault="00176A8C" w:rsidP="00D07E07">
            <w:pPr>
              <w:jc w:val="both"/>
              <w:rPr>
                <w:rFonts w:asciiTheme="minorHAnsi" w:hAnsiTheme="minorHAnsi" w:cstheme="minorHAnsi"/>
                <w:sz w:val="20"/>
                <w:szCs w:val="20"/>
              </w:rPr>
            </w:pPr>
            <w:r>
              <w:rPr>
                <w:rFonts w:asciiTheme="minorHAnsi" w:hAnsiTheme="minorHAnsi" w:cstheme="minorHAnsi"/>
                <w:sz w:val="20"/>
                <w:szCs w:val="20"/>
              </w:rPr>
              <w:t>Principal</w:t>
            </w:r>
            <w:r w:rsidR="00001F8F">
              <w:rPr>
                <w:rFonts w:asciiTheme="minorHAnsi" w:hAnsiTheme="minorHAnsi" w:cstheme="minorHAnsi"/>
                <w:sz w:val="20"/>
                <w:szCs w:val="20"/>
              </w:rPr>
              <w:t xml:space="preserve"> &amp; </w:t>
            </w:r>
            <w:r>
              <w:rPr>
                <w:rFonts w:asciiTheme="minorHAnsi" w:hAnsiTheme="minorHAnsi" w:cstheme="minorHAnsi"/>
                <w:sz w:val="20"/>
                <w:szCs w:val="20"/>
              </w:rPr>
              <w:t>Chair</w:t>
            </w:r>
          </w:p>
          <w:p w14:paraId="4BD64701" w14:textId="77777777" w:rsidR="00FC0742" w:rsidRDefault="00FC0742" w:rsidP="00D07E07">
            <w:pPr>
              <w:jc w:val="both"/>
              <w:rPr>
                <w:rFonts w:asciiTheme="minorHAnsi" w:hAnsiTheme="minorHAnsi" w:cstheme="minorHAnsi"/>
                <w:sz w:val="20"/>
                <w:szCs w:val="20"/>
              </w:rPr>
            </w:pPr>
            <w:r w:rsidRPr="00591665">
              <w:rPr>
                <w:rFonts w:asciiTheme="minorHAnsi" w:hAnsiTheme="minorHAnsi" w:cstheme="minorHAnsi"/>
                <w:sz w:val="20"/>
                <w:szCs w:val="20"/>
              </w:rPr>
              <w:t>Board</w:t>
            </w:r>
          </w:p>
          <w:p w14:paraId="5802E2F7" w14:textId="42B510E1" w:rsidR="00176A8C" w:rsidRPr="00591665" w:rsidRDefault="00FD4879" w:rsidP="00001F8F">
            <w:pPr>
              <w:jc w:val="both"/>
              <w:rPr>
                <w:rFonts w:asciiTheme="minorHAnsi" w:hAnsiTheme="minorHAnsi" w:cstheme="minorHAnsi"/>
                <w:sz w:val="20"/>
                <w:szCs w:val="20"/>
              </w:rPr>
            </w:pPr>
            <w:r>
              <w:rPr>
                <w:rFonts w:asciiTheme="minorHAnsi" w:hAnsiTheme="minorHAnsi" w:cstheme="minorHAnsi"/>
                <w:sz w:val="20"/>
                <w:szCs w:val="20"/>
              </w:rPr>
              <w:t>Principal</w:t>
            </w:r>
            <w:r w:rsidR="00001F8F">
              <w:rPr>
                <w:rFonts w:asciiTheme="minorHAnsi" w:hAnsiTheme="minorHAnsi" w:cstheme="minorHAnsi"/>
                <w:sz w:val="20"/>
                <w:szCs w:val="20"/>
              </w:rPr>
              <w:t xml:space="preserve"> &amp;</w:t>
            </w:r>
            <w:r>
              <w:rPr>
                <w:rFonts w:asciiTheme="minorHAnsi" w:hAnsiTheme="minorHAnsi" w:cstheme="minorHAnsi"/>
                <w:sz w:val="20"/>
                <w:szCs w:val="20"/>
              </w:rPr>
              <w:t xml:space="preserve"> </w:t>
            </w:r>
            <w:r w:rsidR="00176A8C">
              <w:rPr>
                <w:rFonts w:asciiTheme="minorHAnsi" w:hAnsiTheme="minorHAnsi" w:cstheme="minorHAnsi"/>
                <w:sz w:val="20"/>
                <w:szCs w:val="20"/>
              </w:rPr>
              <w:t>Board</w:t>
            </w:r>
          </w:p>
        </w:tc>
        <w:tc>
          <w:tcPr>
            <w:tcW w:w="1353" w:type="dxa"/>
          </w:tcPr>
          <w:p w14:paraId="5802E2F8" w14:textId="77777777" w:rsidR="00FC0742" w:rsidRPr="00591665" w:rsidRDefault="00FC0742" w:rsidP="009F725B">
            <w:pPr>
              <w:jc w:val="both"/>
              <w:rPr>
                <w:rFonts w:asciiTheme="minorHAnsi" w:hAnsiTheme="minorHAnsi" w:cstheme="minorHAnsi"/>
                <w:sz w:val="20"/>
                <w:szCs w:val="20"/>
              </w:rPr>
            </w:pPr>
            <w:r w:rsidRPr="00591665">
              <w:rPr>
                <w:rFonts w:asciiTheme="minorHAnsi" w:hAnsiTheme="minorHAnsi" w:cstheme="minorHAnsi"/>
                <w:sz w:val="20"/>
                <w:szCs w:val="20"/>
              </w:rPr>
              <w:t>Each term</w:t>
            </w:r>
          </w:p>
          <w:p w14:paraId="55325C3E" w14:textId="5C96D20C" w:rsidR="003354A7" w:rsidRDefault="00FD4879" w:rsidP="003354A7">
            <w:pPr>
              <w:jc w:val="both"/>
              <w:rPr>
                <w:rFonts w:asciiTheme="minorHAnsi" w:hAnsiTheme="minorHAnsi" w:cstheme="minorHAnsi"/>
                <w:sz w:val="20"/>
                <w:szCs w:val="20"/>
              </w:rPr>
            </w:pPr>
            <w:r>
              <w:rPr>
                <w:rFonts w:asciiTheme="minorHAnsi" w:hAnsiTheme="minorHAnsi" w:cstheme="minorHAnsi"/>
                <w:sz w:val="20"/>
                <w:szCs w:val="20"/>
              </w:rPr>
              <w:t>On going</w:t>
            </w:r>
          </w:p>
          <w:p w14:paraId="3B69B22D" w14:textId="53E113D9" w:rsidR="003354A7" w:rsidRDefault="00176A8C" w:rsidP="009F725B">
            <w:pPr>
              <w:jc w:val="both"/>
              <w:rPr>
                <w:rFonts w:asciiTheme="minorHAnsi" w:hAnsiTheme="minorHAnsi" w:cstheme="minorHAnsi"/>
                <w:sz w:val="20"/>
                <w:szCs w:val="20"/>
              </w:rPr>
            </w:pPr>
            <w:r>
              <w:rPr>
                <w:rFonts w:asciiTheme="minorHAnsi" w:hAnsiTheme="minorHAnsi" w:cstheme="minorHAnsi"/>
                <w:sz w:val="20"/>
                <w:szCs w:val="20"/>
              </w:rPr>
              <w:t>Each term</w:t>
            </w:r>
          </w:p>
          <w:p w14:paraId="11BBAF7B" w14:textId="77777777" w:rsidR="00FC0742" w:rsidRDefault="005D3D1C" w:rsidP="009F725B">
            <w:pPr>
              <w:jc w:val="both"/>
              <w:rPr>
                <w:rFonts w:asciiTheme="minorHAnsi" w:hAnsiTheme="minorHAnsi" w:cstheme="minorHAnsi"/>
                <w:sz w:val="20"/>
                <w:szCs w:val="20"/>
              </w:rPr>
            </w:pPr>
            <w:r>
              <w:rPr>
                <w:rFonts w:asciiTheme="minorHAnsi" w:hAnsiTheme="minorHAnsi" w:cstheme="minorHAnsi"/>
                <w:sz w:val="20"/>
                <w:szCs w:val="20"/>
              </w:rPr>
              <w:t>Annually</w:t>
            </w:r>
          </w:p>
          <w:p w14:paraId="5802E2FA" w14:textId="6847C98A" w:rsidR="00176A8C" w:rsidRPr="00591665" w:rsidRDefault="00176A8C" w:rsidP="009F725B">
            <w:pPr>
              <w:jc w:val="both"/>
              <w:rPr>
                <w:rFonts w:asciiTheme="minorHAnsi" w:hAnsiTheme="minorHAnsi" w:cstheme="minorHAnsi"/>
                <w:sz w:val="20"/>
                <w:szCs w:val="20"/>
              </w:rPr>
            </w:pPr>
            <w:r>
              <w:rPr>
                <w:rFonts w:asciiTheme="minorHAnsi" w:hAnsiTheme="minorHAnsi" w:cstheme="minorHAnsi"/>
                <w:sz w:val="20"/>
                <w:szCs w:val="20"/>
              </w:rPr>
              <w:t>As required</w:t>
            </w:r>
          </w:p>
        </w:tc>
      </w:tr>
      <w:tr w:rsidR="00001F8F" w:rsidRPr="00591665" w14:paraId="477BD236" w14:textId="77777777" w:rsidTr="1D1C4857">
        <w:tblPrEx>
          <w:tblLook w:val="04A0" w:firstRow="1" w:lastRow="0" w:firstColumn="1" w:lastColumn="0" w:noHBand="0" w:noVBand="1"/>
        </w:tblPrEx>
        <w:tc>
          <w:tcPr>
            <w:tcW w:w="2988" w:type="dxa"/>
          </w:tcPr>
          <w:p w14:paraId="514E7058" w14:textId="77777777" w:rsidR="00001F8F" w:rsidRPr="00591665" w:rsidRDefault="00001F8F" w:rsidP="00C35312">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4.5 </w:t>
            </w:r>
            <w:r w:rsidRPr="00591665">
              <w:rPr>
                <w:rFonts w:asciiTheme="minorHAnsi" w:hAnsiTheme="minorHAnsi" w:cstheme="minorHAnsi"/>
                <w:sz w:val="20"/>
                <w:szCs w:val="20"/>
              </w:rPr>
              <w:t xml:space="preserve">To hold at least one meeting </w:t>
            </w:r>
            <w:r>
              <w:rPr>
                <w:rFonts w:asciiTheme="minorHAnsi" w:hAnsiTheme="minorHAnsi" w:cstheme="minorHAnsi"/>
                <w:sz w:val="20"/>
                <w:szCs w:val="20"/>
              </w:rPr>
              <w:t xml:space="preserve">with key stakeholders </w:t>
            </w:r>
            <w:r w:rsidRPr="00591665">
              <w:rPr>
                <w:rFonts w:asciiTheme="minorHAnsi" w:hAnsiTheme="minorHAnsi" w:cstheme="minorHAnsi"/>
                <w:sz w:val="20"/>
                <w:szCs w:val="20"/>
              </w:rPr>
              <w:t xml:space="preserve">each year out of Wellington </w:t>
            </w:r>
          </w:p>
        </w:tc>
        <w:tc>
          <w:tcPr>
            <w:tcW w:w="4633" w:type="dxa"/>
          </w:tcPr>
          <w:p w14:paraId="4938B8E9" w14:textId="77777777" w:rsidR="00001F8F" w:rsidRPr="005D7FE5" w:rsidRDefault="00001F8F" w:rsidP="00C35312">
            <w:pPr>
              <w:numPr>
                <w:ilvl w:val="0"/>
                <w:numId w:val="2"/>
              </w:numPr>
              <w:jc w:val="both"/>
              <w:rPr>
                <w:rFonts w:asciiTheme="minorHAnsi" w:hAnsiTheme="minorHAnsi" w:cstheme="minorHAnsi"/>
                <w:sz w:val="20"/>
                <w:szCs w:val="20"/>
              </w:rPr>
            </w:pPr>
            <w:r w:rsidRPr="005D7FE5">
              <w:rPr>
                <w:rFonts w:asciiTheme="minorHAnsi" w:hAnsiTheme="minorHAnsi" w:cstheme="minorHAnsi"/>
                <w:sz w:val="20"/>
                <w:szCs w:val="20"/>
              </w:rPr>
              <w:t>Make arrangements as necessary</w:t>
            </w:r>
          </w:p>
        </w:tc>
        <w:tc>
          <w:tcPr>
            <w:tcW w:w="1708" w:type="dxa"/>
          </w:tcPr>
          <w:p w14:paraId="201A8D6D" w14:textId="77777777" w:rsidR="00001F8F" w:rsidRPr="00591665" w:rsidRDefault="00001F8F" w:rsidP="00C35312">
            <w:pPr>
              <w:jc w:val="both"/>
              <w:rPr>
                <w:rFonts w:asciiTheme="minorHAnsi" w:hAnsiTheme="minorHAnsi" w:cstheme="minorHAnsi"/>
                <w:sz w:val="20"/>
                <w:szCs w:val="20"/>
              </w:rPr>
            </w:pPr>
            <w:r w:rsidRPr="00591665">
              <w:rPr>
                <w:rFonts w:asciiTheme="minorHAnsi" w:hAnsiTheme="minorHAnsi" w:cstheme="minorHAnsi"/>
                <w:sz w:val="20"/>
                <w:szCs w:val="20"/>
              </w:rPr>
              <w:t>Board</w:t>
            </w:r>
          </w:p>
        </w:tc>
        <w:tc>
          <w:tcPr>
            <w:tcW w:w="1353" w:type="dxa"/>
          </w:tcPr>
          <w:p w14:paraId="35B04CB7" w14:textId="6CA1CC64" w:rsidR="00001F8F" w:rsidRPr="00591665" w:rsidRDefault="009F725B" w:rsidP="00C35312">
            <w:pPr>
              <w:ind w:left="57"/>
              <w:jc w:val="both"/>
              <w:rPr>
                <w:rFonts w:asciiTheme="minorHAnsi" w:hAnsiTheme="minorHAnsi" w:cstheme="minorHAnsi"/>
                <w:sz w:val="20"/>
                <w:szCs w:val="20"/>
              </w:rPr>
            </w:pPr>
            <w:r>
              <w:rPr>
                <w:rFonts w:asciiTheme="minorHAnsi" w:hAnsiTheme="minorHAnsi" w:cstheme="minorHAnsi"/>
                <w:sz w:val="20"/>
                <w:szCs w:val="20"/>
              </w:rPr>
              <w:t>Annually</w:t>
            </w:r>
          </w:p>
        </w:tc>
      </w:tr>
      <w:tr w:rsidR="00FC0742" w:rsidRPr="00591665" w14:paraId="5802E305" w14:textId="77777777" w:rsidTr="1D1C4857">
        <w:tc>
          <w:tcPr>
            <w:tcW w:w="2988" w:type="dxa"/>
          </w:tcPr>
          <w:p w14:paraId="5802E301" w14:textId="07FB42DE"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sz w:val="20"/>
                <w:szCs w:val="20"/>
              </w:rPr>
              <w:t xml:space="preserve">4.6 </w:t>
            </w:r>
            <w:r w:rsidR="00FC0742">
              <w:rPr>
                <w:rFonts w:asciiTheme="minorHAnsi" w:hAnsiTheme="minorHAnsi"/>
                <w:sz w:val="20"/>
                <w:szCs w:val="20"/>
              </w:rPr>
              <w:t>To d</w:t>
            </w:r>
            <w:r w:rsidR="00FC0742" w:rsidRPr="00591665">
              <w:rPr>
                <w:rFonts w:asciiTheme="minorHAnsi" w:hAnsiTheme="minorHAnsi"/>
                <w:sz w:val="20"/>
                <w:szCs w:val="20"/>
              </w:rPr>
              <w:t>emonstrate the benefits of working in p</w:t>
            </w:r>
            <w:r w:rsidR="00FC0742">
              <w:rPr>
                <w:rFonts w:asciiTheme="minorHAnsi" w:hAnsiTheme="minorHAnsi"/>
                <w:sz w:val="20"/>
                <w:szCs w:val="20"/>
              </w:rPr>
              <w:t xml:space="preserve">artnership and </w:t>
            </w:r>
            <w:r w:rsidR="00FC0742" w:rsidRPr="00591665">
              <w:rPr>
                <w:rFonts w:asciiTheme="minorHAnsi" w:hAnsiTheme="minorHAnsi"/>
                <w:sz w:val="20"/>
                <w:szCs w:val="20"/>
              </w:rPr>
              <w:t>collaboration and the impact a shared pur</w:t>
            </w:r>
            <w:r w:rsidR="00FC0742">
              <w:rPr>
                <w:rFonts w:asciiTheme="minorHAnsi" w:hAnsiTheme="minorHAnsi"/>
                <w:sz w:val="20"/>
                <w:szCs w:val="20"/>
              </w:rPr>
              <w:t xml:space="preserve">pose has on successful outcomes and/or </w:t>
            </w:r>
            <w:r w:rsidR="00FC0742" w:rsidRPr="00591665">
              <w:rPr>
                <w:rFonts w:asciiTheme="minorHAnsi" w:hAnsiTheme="minorHAnsi"/>
                <w:sz w:val="20"/>
                <w:szCs w:val="20"/>
              </w:rPr>
              <w:t>transitions</w:t>
            </w:r>
          </w:p>
        </w:tc>
        <w:tc>
          <w:tcPr>
            <w:tcW w:w="4633" w:type="dxa"/>
          </w:tcPr>
          <w:p w14:paraId="5802E302" w14:textId="7A864005" w:rsidR="00FC0742" w:rsidRPr="005D7FE5" w:rsidRDefault="00FC0742" w:rsidP="003354A7">
            <w:pPr>
              <w:numPr>
                <w:ilvl w:val="0"/>
                <w:numId w:val="2"/>
              </w:numPr>
              <w:ind w:left="303" w:hanging="303"/>
              <w:jc w:val="both"/>
              <w:rPr>
                <w:rFonts w:asciiTheme="minorHAnsi" w:hAnsiTheme="minorHAnsi" w:cstheme="minorHAnsi"/>
                <w:sz w:val="20"/>
                <w:szCs w:val="20"/>
              </w:rPr>
            </w:pPr>
            <w:r w:rsidRPr="005D7FE5">
              <w:rPr>
                <w:rFonts w:asciiTheme="minorHAnsi" w:hAnsiTheme="minorHAnsi" w:cstheme="minorHAnsi"/>
                <w:sz w:val="20"/>
                <w:szCs w:val="20"/>
              </w:rPr>
              <w:t>Collect case studies detailing practi</w:t>
            </w:r>
            <w:r w:rsidR="00FD4879">
              <w:rPr>
                <w:rFonts w:asciiTheme="minorHAnsi" w:hAnsiTheme="minorHAnsi" w:cstheme="minorHAnsi"/>
                <w:sz w:val="20"/>
                <w:szCs w:val="20"/>
              </w:rPr>
              <w:t>c</w:t>
            </w:r>
            <w:r w:rsidRPr="005D7FE5">
              <w:rPr>
                <w:rFonts w:asciiTheme="minorHAnsi" w:hAnsiTheme="minorHAnsi" w:cstheme="minorHAnsi"/>
                <w:sz w:val="20"/>
                <w:szCs w:val="20"/>
              </w:rPr>
              <w:t>es that</w:t>
            </w:r>
            <w:r w:rsidR="00176A8C" w:rsidRPr="005D7FE5">
              <w:rPr>
                <w:rFonts w:asciiTheme="minorHAnsi" w:hAnsiTheme="minorHAnsi" w:cstheme="minorHAnsi"/>
                <w:sz w:val="20"/>
                <w:szCs w:val="20"/>
              </w:rPr>
              <w:t xml:space="preserve"> inform change and show success to form a body of knowledge</w:t>
            </w:r>
          </w:p>
        </w:tc>
        <w:tc>
          <w:tcPr>
            <w:tcW w:w="1708" w:type="dxa"/>
          </w:tcPr>
          <w:p w14:paraId="5802E303" w14:textId="7CC345BE" w:rsidR="00FC0742" w:rsidRPr="00591665" w:rsidRDefault="00BD78B8">
            <w:pPr>
              <w:jc w:val="both"/>
              <w:rPr>
                <w:rFonts w:asciiTheme="minorHAnsi" w:hAnsiTheme="minorHAnsi" w:cstheme="minorHAnsi"/>
                <w:sz w:val="20"/>
                <w:szCs w:val="20"/>
              </w:rPr>
            </w:pPr>
            <w:r>
              <w:rPr>
                <w:rFonts w:asciiTheme="minorHAnsi" w:hAnsiTheme="minorHAnsi" w:cstheme="minorHAnsi"/>
                <w:sz w:val="20"/>
                <w:szCs w:val="20"/>
              </w:rPr>
              <w:t>Leadership</w:t>
            </w:r>
            <w:r w:rsidR="00176A8C">
              <w:rPr>
                <w:rFonts w:asciiTheme="minorHAnsi" w:hAnsiTheme="minorHAnsi" w:cstheme="minorHAnsi"/>
                <w:sz w:val="20"/>
                <w:szCs w:val="20"/>
              </w:rPr>
              <w:t xml:space="preserve"> </w:t>
            </w:r>
            <w:r w:rsidR="00FC0742">
              <w:rPr>
                <w:rFonts w:asciiTheme="minorHAnsi" w:hAnsiTheme="minorHAnsi" w:cstheme="minorHAnsi"/>
                <w:sz w:val="20"/>
                <w:szCs w:val="20"/>
              </w:rPr>
              <w:t>Team</w:t>
            </w:r>
          </w:p>
        </w:tc>
        <w:tc>
          <w:tcPr>
            <w:tcW w:w="1353" w:type="dxa"/>
          </w:tcPr>
          <w:p w14:paraId="5802E304" w14:textId="77777777" w:rsidR="00FC0742" w:rsidRPr="00591665" w:rsidRDefault="00FC0742">
            <w:pPr>
              <w:ind w:left="57"/>
              <w:jc w:val="both"/>
              <w:rPr>
                <w:rFonts w:asciiTheme="minorHAnsi" w:hAnsiTheme="minorHAnsi" w:cstheme="minorHAnsi"/>
                <w:sz w:val="20"/>
                <w:szCs w:val="20"/>
              </w:rPr>
            </w:pPr>
            <w:r>
              <w:rPr>
                <w:rFonts w:asciiTheme="minorHAnsi" w:hAnsiTheme="minorHAnsi" w:cstheme="minorHAnsi"/>
                <w:sz w:val="20"/>
                <w:szCs w:val="20"/>
              </w:rPr>
              <w:t>12.20</w:t>
            </w:r>
          </w:p>
        </w:tc>
      </w:tr>
    </w:tbl>
    <w:p w14:paraId="5802E306" w14:textId="77777777" w:rsidR="00FC0742" w:rsidRDefault="00FC0742" w:rsidP="00FC0742">
      <w:pPr>
        <w:spacing w:line="360" w:lineRule="auto"/>
        <w:jc w:val="both"/>
        <w:rPr>
          <w:rFonts w:asciiTheme="minorHAnsi" w:hAnsiTheme="minorHAnsi" w:cstheme="minorHAnsi"/>
          <w:sz w:val="20"/>
          <w:szCs w:val="20"/>
        </w:rPr>
      </w:pPr>
    </w:p>
    <w:p w14:paraId="5802E307" w14:textId="77777777" w:rsidR="00FC0742" w:rsidRDefault="00FC0742" w:rsidP="00D07E07">
      <w:r>
        <w:br w:type="page"/>
      </w:r>
    </w:p>
    <w:p w14:paraId="5802E308" w14:textId="77777777" w:rsidR="00FC0742" w:rsidRPr="00591665" w:rsidRDefault="00FC0742">
      <w:pPr>
        <w:spacing w:line="360" w:lineRule="auto"/>
        <w:jc w:val="both"/>
        <w:rPr>
          <w:rFonts w:asciiTheme="minorHAnsi" w:hAnsiTheme="minorHAnsi" w:cstheme="minorHAnsi"/>
          <w:sz w:val="20"/>
          <w:szCs w:val="20"/>
        </w:rPr>
      </w:pPr>
    </w:p>
    <w:p w14:paraId="5802E309" w14:textId="77777777" w:rsidR="00FC0742" w:rsidRPr="00591665" w:rsidRDefault="00FC0742">
      <w:pPr>
        <w:pBdr>
          <w:top w:val="single" w:sz="4" w:space="1" w:color="auto"/>
          <w:left w:val="single" w:sz="4" w:space="1" w:color="auto"/>
          <w:bottom w:val="single" w:sz="4" w:space="1" w:color="auto"/>
          <w:right w:val="single" w:sz="4" w:space="1" w:color="auto"/>
        </w:pBdr>
        <w:jc w:val="both"/>
        <w:rPr>
          <w:rStyle w:val="Heading3Char"/>
          <w:rFonts w:asciiTheme="minorHAnsi" w:hAnsiTheme="minorHAnsi" w:cstheme="minorHAnsi"/>
          <w:color w:val="000000"/>
          <w:sz w:val="20"/>
          <w:szCs w:val="20"/>
          <w:lang w:eastAsia="en-NZ"/>
        </w:rPr>
      </w:pPr>
      <w:r w:rsidRPr="00591665">
        <w:rPr>
          <w:rFonts w:asciiTheme="minorHAnsi" w:hAnsiTheme="minorHAnsi" w:cstheme="minorHAnsi"/>
          <w:b/>
          <w:sz w:val="20"/>
          <w:szCs w:val="20"/>
        </w:rPr>
        <w:t>Goal 5:</w:t>
      </w:r>
      <w:r w:rsidRPr="00591665">
        <w:rPr>
          <w:rFonts w:asciiTheme="minorHAnsi" w:hAnsiTheme="minorHAnsi" w:cstheme="minorHAnsi"/>
          <w:sz w:val="20"/>
          <w:szCs w:val="20"/>
        </w:rPr>
        <w:t xml:space="preserve"> </w:t>
      </w:r>
      <w:r w:rsidRPr="00591665">
        <w:rPr>
          <w:rStyle w:val="Heading3Char"/>
          <w:rFonts w:asciiTheme="minorHAnsi" w:hAnsiTheme="minorHAnsi" w:cstheme="minorHAnsi"/>
          <w:color w:val="000000"/>
          <w:sz w:val="20"/>
          <w:szCs w:val="20"/>
        </w:rPr>
        <w:t>Innovation and Growth</w:t>
      </w:r>
    </w:p>
    <w:p w14:paraId="5802E30A" w14:textId="0B52FF93" w:rsidR="00FC0742" w:rsidRPr="00872E15" w:rsidRDefault="00FC0742">
      <w:pPr>
        <w:pBdr>
          <w:top w:val="single" w:sz="4" w:space="1" w:color="auto"/>
          <w:left w:val="single" w:sz="4" w:space="1" w:color="auto"/>
          <w:bottom w:val="single" w:sz="4" w:space="1" w:color="auto"/>
          <w:right w:val="single" w:sz="4" w:space="1" w:color="auto"/>
        </w:pBdr>
        <w:spacing w:line="360" w:lineRule="auto"/>
        <w:jc w:val="both"/>
        <w:rPr>
          <w:rFonts w:asciiTheme="minorHAnsi" w:hAnsiTheme="minorHAnsi"/>
          <w:sz w:val="20"/>
          <w:szCs w:val="20"/>
        </w:rPr>
      </w:pPr>
      <w:r w:rsidRPr="00872E15">
        <w:rPr>
          <w:rFonts w:asciiTheme="minorHAnsi" w:hAnsiTheme="minorHAnsi" w:cstheme="minorHAnsi"/>
          <w:color w:val="003300"/>
          <w:sz w:val="20"/>
          <w:szCs w:val="20"/>
        </w:rPr>
        <w:t>To be alert to potential opportunities or initiatives that could improve</w:t>
      </w:r>
      <w:r w:rsidR="00FD4879">
        <w:rPr>
          <w:rFonts w:asciiTheme="minorHAnsi" w:hAnsiTheme="minorHAnsi" w:cstheme="minorHAnsi"/>
          <w:color w:val="003300"/>
          <w:sz w:val="20"/>
          <w:szCs w:val="20"/>
        </w:rPr>
        <w:t xml:space="preserve"> the quality of </w:t>
      </w:r>
      <w:r w:rsidRPr="00872E15">
        <w:rPr>
          <w:rFonts w:asciiTheme="minorHAnsi" w:hAnsiTheme="minorHAnsi" w:cstheme="minorHAnsi"/>
          <w:color w:val="003300"/>
          <w:sz w:val="20"/>
          <w:szCs w:val="20"/>
        </w:rPr>
        <w:t>student outcomes.</w:t>
      </w:r>
      <w:r w:rsidRPr="00872E15">
        <w:rPr>
          <w:rFonts w:asciiTheme="minorHAnsi" w:hAnsiTheme="minorHAnsi"/>
          <w:sz w:val="20"/>
          <w:szCs w:val="20"/>
        </w:rPr>
        <w:t xml:space="preserve"> </w:t>
      </w:r>
    </w:p>
    <w:p w14:paraId="5802E30B" w14:textId="77777777" w:rsidR="00FC7485" w:rsidRDefault="00FC7485"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r>
        <w:rPr>
          <w:rFonts w:asciiTheme="minorHAnsi" w:hAnsiTheme="minorHAnsi"/>
          <w:sz w:val="20"/>
          <w:szCs w:val="20"/>
        </w:rPr>
        <w:t>To promote staff and student wellness</w:t>
      </w:r>
    </w:p>
    <w:p w14:paraId="5802E30C" w14:textId="77777777" w:rsidR="00FC7485" w:rsidRDefault="00FC7485"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p>
    <w:p w14:paraId="5802E30D" w14:textId="77777777" w:rsidR="00FC0742" w:rsidRDefault="00FC0742"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r w:rsidRPr="00F610BB">
        <w:rPr>
          <w:rFonts w:asciiTheme="minorHAnsi" w:hAnsiTheme="minorHAnsi"/>
          <w:sz w:val="20"/>
          <w:szCs w:val="20"/>
        </w:rPr>
        <w:t xml:space="preserve">To add to and advance what we already do (e.g. add another discipline to the school – e.g. OT, psychologist, specialist areas of learning difficulties) by utilising available resources </w:t>
      </w:r>
    </w:p>
    <w:p w14:paraId="5802E30E" w14:textId="77777777" w:rsidR="00FC7485" w:rsidRPr="00F610BB" w:rsidRDefault="00FC7485"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p>
    <w:p w14:paraId="5802E30F" w14:textId="77777777" w:rsidR="00FC0742" w:rsidRDefault="00FC7485"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r>
        <w:rPr>
          <w:rFonts w:asciiTheme="minorHAnsi" w:hAnsiTheme="minorHAnsi"/>
          <w:sz w:val="20"/>
          <w:szCs w:val="20"/>
        </w:rPr>
        <w:t>To include innovation</w:t>
      </w:r>
      <w:r w:rsidR="00FC0742" w:rsidRPr="00F610BB">
        <w:rPr>
          <w:rFonts w:asciiTheme="minorHAnsi" w:hAnsiTheme="minorHAnsi"/>
          <w:sz w:val="20"/>
          <w:szCs w:val="20"/>
        </w:rPr>
        <w:t xml:space="preserve">, </w:t>
      </w:r>
      <w:r>
        <w:rPr>
          <w:rFonts w:asciiTheme="minorHAnsi" w:hAnsiTheme="minorHAnsi"/>
          <w:sz w:val="20"/>
          <w:szCs w:val="20"/>
        </w:rPr>
        <w:t xml:space="preserve">with </w:t>
      </w:r>
      <w:r w:rsidR="00FC0742" w:rsidRPr="00F610BB">
        <w:rPr>
          <w:rFonts w:asciiTheme="minorHAnsi" w:hAnsiTheme="minorHAnsi"/>
          <w:sz w:val="20"/>
          <w:szCs w:val="20"/>
        </w:rPr>
        <w:t xml:space="preserve">new directions and increase </w:t>
      </w:r>
      <w:r w:rsidR="00FC0742">
        <w:rPr>
          <w:rFonts w:asciiTheme="minorHAnsi" w:hAnsiTheme="minorHAnsi"/>
          <w:sz w:val="20"/>
          <w:szCs w:val="20"/>
        </w:rPr>
        <w:t xml:space="preserve">the </w:t>
      </w:r>
      <w:r w:rsidR="00FC0742" w:rsidRPr="00F610BB">
        <w:rPr>
          <w:rFonts w:asciiTheme="minorHAnsi" w:hAnsiTheme="minorHAnsi"/>
          <w:sz w:val="20"/>
          <w:szCs w:val="20"/>
        </w:rPr>
        <w:t>utilisation of the services by using current resources and systems efficiently and effectively (e.g. in careers and vocational areas - STAR, work experience, tertiary providers).</w:t>
      </w:r>
    </w:p>
    <w:p w14:paraId="52AF3E91" w14:textId="77777777" w:rsidR="00894A35" w:rsidRDefault="00894A35"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p>
    <w:p w14:paraId="2800259B" w14:textId="1A919314" w:rsidR="00894A35" w:rsidRPr="00F610BB" w:rsidRDefault="00894A35" w:rsidP="00D07E07">
      <w:pPr>
        <w:pStyle w:val="NoSpacing"/>
        <w:pBdr>
          <w:top w:val="single" w:sz="4" w:space="1" w:color="auto"/>
          <w:left w:val="single" w:sz="4" w:space="1" w:color="auto"/>
          <w:bottom w:val="single" w:sz="4" w:space="1" w:color="auto"/>
          <w:right w:val="single" w:sz="4" w:space="1" w:color="auto"/>
        </w:pBdr>
        <w:jc w:val="both"/>
        <w:rPr>
          <w:rFonts w:asciiTheme="minorHAnsi" w:hAnsiTheme="minorHAnsi"/>
          <w:sz w:val="20"/>
          <w:szCs w:val="20"/>
        </w:rPr>
      </w:pPr>
      <w:r w:rsidRPr="005D7FE5">
        <w:rPr>
          <w:rFonts w:asciiTheme="minorHAnsi" w:hAnsiTheme="minorHAnsi"/>
          <w:sz w:val="20"/>
          <w:szCs w:val="20"/>
        </w:rPr>
        <w:t>To strengthen the ability of the board to provide strong governance.</w:t>
      </w:r>
    </w:p>
    <w:p w14:paraId="5802E310" w14:textId="77777777" w:rsidR="00FC0742" w:rsidRPr="00591665" w:rsidRDefault="00FC0742">
      <w:pPr>
        <w:jc w:val="both"/>
        <w:rPr>
          <w:rFonts w:asciiTheme="minorHAnsi" w:hAnsiTheme="minorHAnsi" w:cstheme="minorHAnsi"/>
          <w:sz w:val="20"/>
          <w:szCs w:val="20"/>
        </w:rPr>
      </w:pPr>
    </w:p>
    <w:p w14:paraId="5802E311" w14:textId="016BAC60"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 xml:space="preserve">Innovation is valued. Systems and processes ensure opportunities are identified and responses are considered and strategic. </w:t>
      </w:r>
    </w:p>
    <w:p w14:paraId="5802E312" w14:textId="77777777" w:rsidR="00FC0742" w:rsidRPr="00591665" w:rsidRDefault="00FC0742">
      <w:pPr>
        <w:jc w:val="both"/>
        <w:rPr>
          <w:rFonts w:asciiTheme="minorHAnsi" w:hAnsiTheme="minorHAnsi" w:cstheme="minorHAnsi"/>
          <w:i/>
          <w:sz w:val="20"/>
          <w:szCs w:val="20"/>
        </w:rPr>
      </w:pPr>
    </w:p>
    <w:tbl>
      <w:tblPr>
        <w:tblStyle w:val="TableGrid"/>
        <w:tblW w:w="0" w:type="auto"/>
        <w:tblLook w:val="01E0" w:firstRow="1" w:lastRow="1" w:firstColumn="1" w:lastColumn="1" w:noHBand="0" w:noVBand="0"/>
      </w:tblPr>
      <w:tblGrid>
        <w:gridCol w:w="4036"/>
        <w:gridCol w:w="3581"/>
        <w:gridCol w:w="1533"/>
        <w:gridCol w:w="1306"/>
      </w:tblGrid>
      <w:tr w:rsidR="005D3D1C" w:rsidRPr="00591665" w14:paraId="5802E317" w14:textId="77777777" w:rsidTr="00FC7485">
        <w:tc>
          <w:tcPr>
            <w:tcW w:w="0" w:type="auto"/>
          </w:tcPr>
          <w:p w14:paraId="5802E313" w14:textId="77777777" w:rsidR="00FC0742" w:rsidRPr="005E5A92" w:rsidRDefault="00FC0742">
            <w:pPr>
              <w:ind w:left="57"/>
              <w:jc w:val="both"/>
              <w:rPr>
                <w:rFonts w:asciiTheme="minorHAnsi" w:hAnsiTheme="minorHAnsi" w:cstheme="minorHAnsi"/>
                <w:b/>
                <w:sz w:val="20"/>
                <w:szCs w:val="20"/>
              </w:rPr>
            </w:pPr>
            <w:r w:rsidRPr="005E5A92">
              <w:rPr>
                <w:rFonts w:asciiTheme="minorHAnsi" w:hAnsiTheme="minorHAnsi" w:cstheme="minorHAnsi"/>
                <w:b/>
                <w:sz w:val="20"/>
                <w:szCs w:val="20"/>
              </w:rPr>
              <w:t>Objectives</w:t>
            </w:r>
          </w:p>
        </w:tc>
        <w:tc>
          <w:tcPr>
            <w:tcW w:w="0" w:type="auto"/>
          </w:tcPr>
          <w:p w14:paraId="5802E314" w14:textId="77777777" w:rsidR="00FC0742" w:rsidRPr="005E5A92" w:rsidRDefault="00FC0742">
            <w:pPr>
              <w:ind w:left="57"/>
              <w:jc w:val="both"/>
              <w:rPr>
                <w:rFonts w:asciiTheme="minorHAnsi" w:hAnsiTheme="minorHAnsi" w:cstheme="minorHAnsi"/>
                <w:b/>
                <w:sz w:val="20"/>
                <w:szCs w:val="20"/>
              </w:rPr>
            </w:pPr>
            <w:r w:rsidRPr="005E5A92">
              <w:rPr>
                <w:rFonts w:asciiTheme="minorHAnsi" w:hAnsiTheme="minorHAnsi" w:cstheme="minorHAnsi"/>
                <w:b/>
                <w:sz w:val="20"/>
                <w:szCs w:val="20"/>
              </w:rPr>
              <w:t>Actions</w:t>
            </w:r>
          </w:p>
        </w:tc>
        <w:tc>
          <w:tcPr>
            <w:tcW w:w="0" w:type="auto"/>
          </w:tcPr>
          <w:p w14:paraId="5802E315" w14:textId="77777777" w:rsidR="00FC0742" w:rsidRPr="005E5A92" w:rsidRDefault="00FC0742" w:rsidP="002B1B49">
            <w:pPr>
              <w:ind w:left="57"/>
              <w:rPr>
                <w:rFonts w:asciiTheme="minorHAnsi" w:hAnsiTheme="minorHAnsi" w:cstheme="minorHAnsi"/>
                <w:b/>
                <w:sz w:val="20"/>
                <w:szCs w:val="20"/>
              </w:rPr>
            </w:pPr>
            <w:r w:rsidRPr="005E5A92">
              <w:rPr>
                <w:rFonts w:asciiTheme="minorHAnsi" w:hAnsiTheme="minorHAnsi" w:cstheme="minorHAnsi"/>
                <w:b/>
                <w:sz w:val="20"/>
                <w:szCs w:val="20"/>
              </w:rPr>
              <w:t xml:space="preserve">Delegation </w:t>
            </w:r>
          </w:p>
        </w:tc>
        <w:tc>
          <w:tcPr>
            <w:tcW w:w="0" w:type="auto"/>
          </w:tcPr>
          <w:p w14:paraId="5802E316" w14:textId="77777777" w:rsidR="00FC0742" w:rsidRPr="00591665" w:rsidRDefault="00FC0742">
            <w:pPr>
              <w:ind w:left="57"/>
              <w:jc w:val="both"/>
              <w:rPr>
                <w:rFonts w:asciiTheme="minorHAnsi" w:hAnsiTheme="minorHAnsi" w:cstheme="minorHAnsi"/>
                <w:b/>
                <w:i/>
                <w:sz w:val="20"/>
                <w:szCs w:val="20"/>
              </w:rPr>
            </w:pPr>
            <w:r w:rsidRPr="00591665">
              <w:rPr>
                <w:rFonts w:asciiTheme="minorHAnsi" w:hAnsiTheme="minorHAnsi" w:cstheme="minorHAnsi"/>
                <w:b/>
                <w:sz w:val="20"/>
                <w:szCs w:val="20"/>
              </w:rPr>
              <w:t>Completion date</w:t>
            </w:r>
          </w:p>
        </w:tc>
      </w:tr>
      <w:tr w:rsidR="005D3D1C" w:rsidRPr="00591665" w14:paraId="5802E31C" w14:textId="77777777" w:rsidTr="00FC7485">
        <w:tc>
          <w:tcPr>
            <w:tcW w:w="0" w:type="auto"/>
          </w:tcPr>
          <w:p w14:paraId="5802E318" w14:textId="4D40F08D"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5.1 </w:t>
            </w:r>
            <w:r w:rsidR="00FC0742" w:rsidRPr="00591665">
              <w:rPr>
                <w:rFonts w:asciiTheme="minorHAnsi" w:hAnsiTheme="minorHAnsi" w:cstheme="minorHAnsi"/>
                <w:sz w:val="20"/>
                <w:szCs w:val="20"/>
              </w:rPr>
              <w:t>To regularly review and update potential opportunities</w:t>
            </w:r>
          </w:p>
        </w:tc>
        <w:tc>
          <w:tcPr>
            <w:tcW w:w="0" w:type="auto"/>
          </w:tcPr>
          <w:p w14:paraId="5802E319"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Details presented to Board as opportunities arise</w:t>
            </w:r>
          </w:p>
        </w:tc>
        <w:tc>
          <w:tcPr>
            <w:tcW w:w="0" w:type="auto"/>
          </w:tcPr>
          <w:p w14:paraId="5802E31A" w14:textId="7B9B5950" w:rsidR="00FC0742" w:rsidRPr="00591665" w:rsidRDefault="00FC0742" w:rsidP="002B1B49">
            <w:pPr>
              <w:rPr>
                <w:rFonts w:asciiTheme="minorHAnsi" w:hAnsiTheme="minorHAnsi" w:cstheme="minorHAnsi"/>
                <w:sz w:val="20"/>
                <w:szCs w:val="20"/>
              </w:rPr>
            </w:pPr>
            <w:r w:rsidRPr="00591665">
              <w:rPr>
                <w:rFonts w:asciiTheme="minorHAnsi" w:hAnsiTheme="minorHAnsi" w:cstheme="minorHAnsi"/>
                <w:sz w:val="20"/>
                <w:szCs w:val="20"/>
              </w:rPr>
              <w:t xml:space="preserve">Board and </w:t>
            </w:r>
            <w:r w:rsidR="00BD78B8">
              <w:rPr>
                <w:rFonts w:asciiTheme="minorHAnsi" w:hAnsiTheme="minorHAnsi" w:cstheme="minorHAnsi"/>
                <w:sz w:val="20"/>
                <w:szCs w:val="20"/>
              </w:rPr>
              <w:t>Leadership</w:t>
            </w:r>
            <w:r w:rsidR="00925A45">
              <w:rPr>
                <w:rFonts w:asciiTheme="minorHAnsi" w:hAnsiTheme="minorHAnsi" w:cstheme="minorHAnsi"/>
                <w:sz w:val="20"/>
                <w:szCs w:val="20"/>
              </w:rPr>
              <w:t xml:space="preserve"> </w:t>
            </w:r>
            <w:r w:rsidRPr="00591665">
              <w:rPr>
                <w:rFonts w:asciiTheme="minorHAnsi" w:hAnsiTheme="minorHAnsi" w:cstheme="minorHAnsi"/>
                <w:sz w:val="20"/>
                <w:szCs w:val="20"/>
              </w:rPr>
              <w:t>Team</w:t>
            </w:r>
          </w:p>
        </w:tc>
        <w:tc>
          <w:tcPr>
            <w:tcW w:w="0" w:type="auto"/>
          </w:tcPr>
          <w:p w14:paraId="5802E31B" w14:textId="77777777" w:rsidR="00FC0742" w:rsidRPr="00591665"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tc>
      </w:tr>
      <w:tr w:rsidR="005D3D1C" w:rsidRPr="00591665" w14:paraId="5802E321" w14:textId="77777777" w:rsidTr="00FC7485">
        <w:tc>
          <w:tcPr>
            <w:tcW w:w="0" w:type="auto"/>
          </w:tcPr>
          <w:p w14:paraId="5802E31D" w14:textId="1AC099C5" w:rsidR="00FC0742" w:rsidRPr="00591665" w:rsidRDefault="000A75E8" w:rsidP="00925A45">
            <w:pPr>
              <w:ind w:left="284" w:hanging="284"/>
              <w:jc w:val="both"/>
              <w:rPr>
                <w:rFonts w:asciiTheme="minorHAnsi" w:hAnsiTheme="minorHAnsi" w:cstheme="minorHAnsi"/>
                <w:i/>
                <w:sz w:val="20"/>
                <w:szCs w:val="20"/>
              </w:rPr>
            </w:pPr>
            <w:r>
              <w:rPr>
                <w:rFonts w:asciiTheme="minorHAnsi" w:hAnsiTheme="minorHAnsi" w:cstheme="minorHAnsi"/>
                <w:sz w:val="20"/>
                <w:szCs w:val="20"/>
              </w:rPr>
              <w:t xml:space="preserve">5.2 </w:t>
            </w:r>
            <w:r w:rsidR="00FC0742" w:rsidRPr="00591665">
              <w:rPr>
                <w:rFonts w:asciiTheme="minorHAnsi" w:hAnsiTheme="minorHAnsi" w:cstheme="minorHAnsi"/>
                <w:sz w:val="20"/>
                <w:szCs w:val="20"/>
              </w:rPr>
              <w:t>For the Board to consider its response to the opportunities</w:t>
            </w:r>
          </w:p>
        </w:tc>
        <w:tc>
          <w:tcPr>
            <w:tcW w:w="0" w:type="auto"/>
          </w:tcPr>
          <w:p w14:paraId="5802E31E"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Details presented to the Board as required </w:t>
            </w:r>
          </w:p>
        </w:tc>
        <w:tc>
          <w:tcPr>
            <w:tcW w:w="0" w:type="auto"/>
          </w:tcPr>
          <w:p w14:paraId="5802E31F" w14:textId="77777777" w:rsidR="00FC0742" w:rsidRPr="00630F9A" w:rsidRDefault="00FC0742" w:rsidP="002B1B49">
            <w:pPr>
              <w:rPr>
                <w:rFonts w:asciiTheme="minorHAnsi" w:hAnsiTheme="minorHAnsi" w:cstheme="minorHAnsi"/>
                <w:sz w:val="20"/>
                <w:szCs w:val="20"/>
              </w:rPr>
            </w:pPr>
            <w:r w:rsidRPr="00630F9A">
              <w:rPr>
                <w:rFonts w:asciiTheme="minorHAnsi" w:hAnsiTheme="minorHAnsi" w:cstheme="minorHAnsi"/>
                <w:sz w:val="20"/>
                <w:szCs w:val="20"/>
              </w:rPr>
              <w:t>As agreed at the time</w:t>
            </w:r>
          </w:p>
        </w:tc>
        <w:tc>
          <w:tcPr>
            <w:tcW w:w="0" w:type="auto"/>
          </w:tcPr>
          <w:p w14:paraId="5802E320" w14:textId="77777777" w:rsidR="00FC0742" w:rsidRPr="00630F9A" w:rsidRDefault="00FC0742">
            <w:pPr>
              <w:ind w:left="57"/>
              <w:jc w:val="both"/>
              <w:rPr>
                <w:rFonts w:asciiTheme="minorHAnsi" w:hAnsiTheme="minorHAnsi" w:cstheme="minorHAnsi"/>
                <w:sz w:val="20"/>
                <w:szCs w:val="20"/>
              </w:rPr>
            </w:pPr>
            <w:r w:rsidRPr="00630F9A">
              <w:rPr>
                <w:rFonts w:asciiTheme="minorHAnsi" w:hAnsiTheme="minorHAnsi" w:cstheme="minorHAnsi"/>
                <w:sz w:val="20"/>
                <w:szCs w:val="20"/>
              </w:rPr>
              <w:t>As required</w:t>
            </w:r>
          </w:p>
        </w:tc>
      </w:tr>
      <w:tr w:rsidR="005D3D1C" w:rsidRPr="00591665" w14:paraId="5802E32E" w14:textId="77777777" w:rsidTr="00FC7485">
        <w:tc>
          <w:tcPr>
            <w:tcW w:w="0" w:type="auto"/>
          </w:tcPr>
          <w:p w14:paraId="5802E322" w14:textId="2AAD984C" w:rsidR="00FC7485"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5.3 </w:t>
            </w:r>
            <w:r w:rsidR="00FC7485">
              <w:rPr>
                <w:rFonts w:asciiTheme="minorHAnsi" w:hAnsiTheme="minorHAnsi" w:cstheme="minorHAnsi"/>
                <w:sz w:val="20"/>
                <w:szCs w:val="20"/>
              </w:rPr>
              <w:t xml:space="preserve">To develop and implement a school-wide </w:t>
            </w:r>
            <w:r w:rsidR="00630F9A">
              <w:rPr>
                <w:rFonts w:asciiTheme="minorHAnsi" w:hAnsiTheme="minorHAnsi" w:cstheme="minorHAnsi"/>
                <w:sz w:val="20"/>
                <w:szCs w:val="20"/>
              </w:rPr>
              <w:t>wellness plan</w:t>
            </w:r>
          </w:p>
        </w:tc>
        <w:tc>
          <w:tcPr>
            <w:tcW w:w="0" w:type="auto"/>
          </w:tcPr>
          <w:p w14:paraId="5802E323" w14:textId="77777777" w:rsidR="00FC7485" w:rsidRDefault="00630F9A"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 xml:space="preserve">Form a staff working group to consult </w:t>
            </w:r>
            <w:r w:rsidR="005D3D1C">
              <w:rPr>
                <w:rFonts w:asciiTheme="minorHAnsi" w:hAnsiTheme="minorHAnsi" w:cstheme="minorHAnsi"/>
                <w:sz w:val="20"/>
                <w:szCs w:val="20"/>
              </w:rPr>
              <w:t>then</w:t>
            </w:r>
            <w:r>
              <w:rPr>
                <w:rFonts w:asciiTheme="minorHAnsi" w:hAnsiTheme="minorHAnsi" w:cstheme="minorHAnsi"/>
                <w:sz w:val="20"/>
                <w:szCs w:val="20"/>
              </w:rPr>
              <w:t xml:space="preserve"> develop and trial a plan</w:t>
            </w:r>
          </w:p>
          <w:p w14:paraId="5802E324" w14:textId="77777777" w:rsidR="00630F9A" w:rsidRDefault="00630F9A"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Implement and review the plan</w:t>
            </w:r>
          </w:p>
          <w:p w14:paraId="5802E326" w14:textId="77777777" w:rsidR="0038336B" w:rsidRPr="00591665" w:rsidRDefault="0038336B"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Develop guidelines for individual and group supervision</w:t>
            </w:r>
          </w:p>
        </w:tc>
        <w:tc>
          <w:tcPr>
            <w:tcW w:w="0" w:type="auto"/>
          </w:tcPr>
          <w:p w14:paraId="5802E327" w14:textId="77777777" w:rsidR="00FC7485" w:rsidRDefault="00630F9A" w:rsidP="002B1B49">
            <w:pPr>
              <w:rPr>
                <w:rFonts w:asciiTheme="minorHAnsi" w:hAnsiTheme="minorHAnsi" w:cstheme="minorHAnsi"/>
                <w:sz w:val="20"/>
                <w:szCs w:val="20"/>
              </w:rPr>
            </w:pPr>
            <w:r>
              <w:rPr>
                <w:rFonts w:asciiTheme="minorHAnsi" w:hAnsiTheme="minorHAnsi" w:cstheme="minorHAnsi"/>
                <w:sz w:val="20"/>
                <w:szCs w:val="20"/>
              </w:rPr>
              <w:t>Assistant Principals</w:t>
            </w:r>
          </w:p>
          <w:p w14:paraId="327F66DF" w14:textId="77777777" w:rsidR="00420F42" w:rsidRDefault="00420F42" w:rsidP="002B1B49">
            <w:pPr>
              <w:rPr>
                <w:rFonts w:asciiTheme="minorHAnsi" w:hAnsiTheme="minorHAnsi" w:cstheme="minorHAnsi"/>
                <w:sz w:val="20"/>
                <w:szCs w:val="20"/>
              </w:rPr>
            </w:pPr>
          </w:p>
          <w:p w14:paraId="5802E328" w14:textId="5BFA75A0" w:rsidR="00630F9A" w:rsidRDefault="00630F9A" w:rsidP="002B1B49">
            <w:pPr>
              <w:rPr>
                <w:rFonts w:asciiTheme="minorHAnsi" w:hAnsiTheme="minorHAnsi" w:cstheme="minorHAnsi"/>
                <w:sz w:val="20"/>
                <w:szCs w:val="20"/>
              </w:rPr>
            </w:pPr>
            <w:r>
              <w:rPr>
                <w:rFonts w:asciiTheme="minorHAnsi" w:hAnsiTheme="minorHAnsi" w:cstheme="minorHAnsi"/>
                <w:sz w:val="20"/>
                <w:szCs w:val="20"/>
              </w:rPr>
              <w:t>Assistant Principals</w:t>
            </w:r>
          </w:p>
          <w:p w14:paraId="5802E329" w14:textId="5D7CDB33" w:rsidR="0038336B" w:rsidRPr="00630F9A" w:rsidRDefault="0038336B" w:rsidP="002B1B49">
            <w:pPr>
              <w:rPr>
                <w:rFonts w:asciiTheme="minorHAnsi" w:hAnsiTheme="minorHAnsi" w:cstheme="minorHAnsi"/>
                <w:sz w:val="20"/>
                <w:szCs w:val="20"/>
              </w:rPr>
            </w:pPr>
          </w:p>
        </w:tc>
        <w:tc>
          <w:tcPr>
            <w:tcW w:w="0" w:type="auto"/>
          </w:tcPr>
          <w:p w14:paraId="5802E32D" w14:textId="1565F4D4" w:rsidR="0038336B" w:rsidRPr="00630F9A" w:rsidRDefault="00925A45">
            <w:pPr>
              <w:ind w:left="57"/>
              <w:jc w:val="both"/>
              <w:rPr>
                <w:rFonts w:asciiTheme="minorHAnsi" w:hAnsiTheme="minorHAnsi" w:cstheme="minorHAnsi"/>
                <w:sz w:val="20"/>
                <w:szCs w:val="20"/>
              </w:rPr>
            </w:pPr>
            <w:r>
              <w:rPr>
                <w:rFonts w:asciiTheme="minorHAnsi" w:hAnsiTheme="minorHAnsi" w:cstheme="minorHAnsi"/>
                <w:sz w:val="20"/>
                <w:szCs w:val="20"/>
              </w:rPr>
              <w:t>06.19</w:t>
            </w:r>
          </w:p>
        </w:tc>
      </w:tr>
      <w:tr w:rsidR="005D3D1C" w:rsidRPr="00591665" w14:paraId="5802E333" w14:textId="77777777" w:rsidTr="00FC7485">
        <w:trPr>
          <w:trHeight w:val="512"/>
        </w:trPr>
        <w:tc>
          <w:tcPr>
            <w:tcW w:w="0" w:type="auto"/>
          </w:tcPr>
          <w:p w14:paraId="5802E32F" w14:textId="60B861F7" w:rsidR="00FC0742" w:rsidRPr="00591665" w:rsidRDefault="000A75E8" w:rsidP="000A75E8">
            <w:pPr>
              <w:ind w:left="284" w:hanging="284"/>
              <w:jc w:val="both"/>
              <w:rPr>
                <w:rFonts w:asciiTheme="minorHAnsi" w:hAnsiTheme="minorHAnsi" w:cstheme="minorHAnsi"/>
                <w:sz w:val="20"/>
                <w:szCs w:val="20"/>
              </w:rPr>
            </w:pPr>
            <w:r>
              <w:rPr>
                <w:rFonts w:asciiTheme="minorHAnsi" w:hAnsiTheme="minorHAnsi" w:cstheme="minorHAnsi"/>
                <w:sz w:val="20"/>
                <w:szCs w:val="20"/>
              </w:rPr>
              <w:t xml:space="preserve">5.4 </w:t>
            </w:r>
            <w:r w:rsidR="00FC0742" w:rsidRPr="00591665">
              <w:rPr>
                <w:rFonts w:asciiTheme="minorHAnsi" w:hAnsiTheme="minorHAnsi" w:cstheme="minorHAnsi"/>
                <w:sz w:val="20"/>
                <w:szCs w:val="20"/>
              </w:rPr>
              <w:t>To employ a speech language therapist for 201</w:t>
            </w:r>
            <w:r w:rsidR="00FC7485">
              <w:rPr>
                <w:rFonts w:asciiTheme="minorHAnsi" w:hAnsiTheme="minorHAnsi" w:cstheme="minorHAnsi"/>
                <w:sz w:val="20"/>
                <w:szCs w:val="20"/>
              </w:rPr>
              <w:t>7</w:t>
            </w:r>
            <w:r w:rsidR="00FC0742" w:rsidRPr="00591665">
              <w:rPr>
                <w:rFonts w:asciiTheme="minorHAnsi" w:hAnsiTheme="minorHAnsi" w:cstheme="minorHAnsi"/>
                <w:sz w:val="20"/>
                <w:szCs w:val="20"/>
              </w:rPr>
              <w:t xml:space="preserve"> and 201</w:t>
            </w:r>
            <w:r w:rsidR="00FC7485">
              <w:rPr>
                <w:rFonts w:asciiTheme="minorHAnsi" w:hAnsiTheme="minorHAnsi" w:cstheme="minorHAnsi"/>
                <w:sz w:val="20"/>
                <w:szCs w:val="20"/>
              </w:rPr>
              <w:t xml:space="preserve">8 </w:t>
            </w:r>
            <w:r w:rsidR="00FC0742" w:rsidRPr="00591665">
              <w:rPr>
                <w:rFonts w:asciiTheme="minorHAnsi" w:hAnsiTheme="minorHAnsi" w:cstheme="minorHAnsi"/>
                <w:sz w:val="20"/>
                <w:szCs w:val="20"/>
              </w:rPr>
              <w:t xml:space="preserve">to </w:t>
            </w:r>
            <w:r w:rsidR="00FC7485">
              <w:rPr>
                <w:rFonts w:asciiTheme="minorHAnsi" w:hAnsiTheme="minorHAnsi" w:cstheme="minorHAnsi"/>
                <w:sz w:val="20"/>
                <w:szCs w:val="20"/>
              </w:rPr>
              <w:t>further develop the</w:t>
            </w:r>
            <w:r w:rsidR="00FC0742" w:rsidRPr="00591665">
              <w:rPr>
                <w:rFonts w:asciiTheme="minorHAnsi" w:hAnsiTheme="minorHAnsi" w:cstheme="minorHAnsi"/>
                <w:sz w:val="20"/>
                <w:szCs w:val="20"/>
              </w:rPr>
              <w:t xml:space="preserve"> special project</w:t>
            </w:r>
            <w:r w:rsidR="00FC7485">
              <w:rPr>
                <w:rFonts w:asciiTheme="minorHAnsi" w:hAnsiTheme="minorHAnsi" w:cstheme="minorHAnsi"/>
                <w:sz w:val="20"/>
                <w:szCs w:val="20"/>
              </w:rPr>
              <w:t xml:space="preserve"> started in 2015</w:t>
            </w:r>
            <w:r w:rsidR="00FC0742" w:rsidRPr="00591665">
              <w:rPr>
                <w:rFonts w:asciiTheme="minorHAnsi" w:hAnsiTheme="minorHAnsi" w:cstheme="minorHAnsi"/>
                <w:sz w:val="20"/>
                <w:szCs w:val="20"/>
              </w:rPr>
              <w:t>.</w:t>
            </w:r>
          </w:p>
        </w:tc>
        <w:tc>
          <w:tcPr>
            <w:tcW w:w="0" w:type="auto"/>
          </w:tcPr>
          <w:p w14:paraId="52230D4B" w14:textId="77777777" w:rsidR="00894A35" w:rsidRDefault="005D3D1C"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Maintain ongoing r</w:t>
            </w:r>
            <w:r w:rsidR="00FC0742">
              <w:rPr>
                <w:rFonts w:asciiTheme="minorHAnsi" w:hAnsiTheme="minorHAnsi" w:cstheme="minorHAnsi"/>
                <w:sz w:val="20"/>
                <w:szCs w:val="20"/>
              </w:rPr>
              <w:t xml:space="preserve">eview </w:t>
            </w:r>
            <w:r>
              <w:rPr>
                <w:rFonts w:asciiTheme="minorHAnsi" w:hAnsiTheme="minorHAnsi" w:cstheme="minorHAnsi"/>
                <w:sz w:val="20"/>
                <w:szCs w:val="20"/>
              </w:rPr>
              <w:t xml:space="preserve">of the </w:t>
            </w:r>
            <w:r w:rsidR="00FC0742">
              <w:rPr>
                <w:rFonts w:asciiTheme="minorHAnsi" w:hAnsiTheme="minorHAnsi" w:cstheme="minorHAnsi"/>
                <w:sz w:val="20"/>
                <w:szCs w:val="20"/>
              </w:rPr>
              <w:t xml:space="preserve">SLT Project </w:t>
            </w:r>
          </w:p>
          <w:p w14:paraId="5802E330" w14:textId="5F5338EA" w:rsidR="00FC0742" w:rsidRPr="00591665" w:rsidRDefault="00894A35"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E</w:t>
            </w:r>
            <w:r w:rsidR="00FC0742">
              <w:rPr>
                <w:rFonts w:asciiTheme="minorHAnsi" w:hAnsiTheme="minorHAnsi" w:cstheme="minorHAnsi"/>
                <w:sz w:val="20"/>
                <w:szCs w:val="20"/>
              </w:rPr>
              <w:t>xplore how to make it a permanent part of the school.</w:t>
            </w:r>
          </w:p>
        </w:tc>
        <w:tc>
          <w:tcPr>
            <w:tcW w:w="0" w:type="auto"/>
          </w:tcPr>
          <w:p w14:paraId="5802E331" w14:textId="77777777" w:rsidR="00FC0742" w:rsidRPr="00591665" w:rsidRDefault="00FC0742" w:rsidP="002B1B49">
            <w:pPr>
              <w:rPr>
                <w:rFonts w:asciiTheme="minorHAnsi" w:hAnsiTheme="minorHAnsi" w:cstheme="minorHAnsi"/>
                <w:sz w:val="20"/>
                <w:szCs w:val="20"/>
              </w:rPr>
            </w:pPr>
            <w:r>
              <w:rPr>
                <w:rFonts w:asciiTheme="minorHAnsi" w:hAnsiTheme="minorHAnsi" w:cstheme="minorHAnsi"/>
                <w:sz w:val="20"/>
                <w:szCs w:val="20"/>
              </w:rPr>
              <w:t>Principal and Board</w:t>
            </w:r>
          </w:p>
        </w:tc>
        <w:tc>
          <w:tcPr>
            <w:tcW w:w="0" w:type="auto"/>
          </w:tcPr>
          <w:p w14:paraId="5802E332" w14:textId="77777777" w:rsidR="00FC0742" w:rsidRPr="00591665" w:rsidRDefault="00FC0742" w:rsidP="00FC7485">
            <w:pPr>
              <w:ind w:left="57"/>
              <w:jc w:val="both"/>
              <w:rPr>
                <w:rFonts w:asciiTheme="minorHAnsi" w:hAnsiTheme="minorHAnsi" w:cstheme="minorHAnsi"/>
                <w:sz w:val="20"/>
                <w:szCs w:val="20"/>
              </w:rPr>
            </w:pPr>
            <w:r>
              <w:rPr>
                <w:rFonts w:asciiTheme="minorHAnsi" w:hAnsiTheme="minorHAnsi" w:cstheme="minorHAnsi"/>
                <w:sz w:val="20"/>
                <w:szCs w:val="20"/>
              </w:rPr>
              <w:t>12.1</w:t>
            </w:r>
            <w:r w:rsidR="00FC7485">
              <w:rPr>
                <w:rFonts w:asciiTheme="minorHAnsi" w:hAnsiTheme="minorHAnsi" w:cstheme="minorHAnsi"/>
                <w:sz w:val="20"/>
                <w:szCs w:val="20"/>
              </w:rPr>
              <w:t>8</w:t>
            </w:r>
          </w:p>
        </w:tc>
      </w:tr>
      <w:tr w:rsidR="005D3D1C" w:rsidRPr="00591665" w14:paraId="5802E341" w14:textId="77777777" w:rsidTr="00FC7485">
        <w:trPr>
          <w:trHeight w:val="512"/>
        </w:trPr>
        <w:tc>
          <w:tcPr>
            <w:tcW w:w="0" w:type="auto"/>
          </w:tcPr>
          <w:p w14:paraId="5802E339" w14:textId="34507A80" w:rsidR="00FC0742" w:rsidRPr="00591665" w:rsidRDefault="005D7FE5" w:rsidP="00894A35">
            <w:pPr>
              <w:ind w:left="284" w:hanging="284"/>
              <w:jc w:val="both"/>
              <w:rPr>
                <w:rFonts w:asciiTheme="minorHAnsi" w:hAnsiTheme="minorHAnsi" w:cstheme="minorHAnsi"/>
                <w:sz w:val="20"/>
                <w:szCs w:val="20"/>
              </w:rPr>
            </w:pPr>
            <w:r>
              <w:rPr>
                <w:rFonts w:asciiTheme="minorHAnsi" w:hAnsiTheme="minorHAnsi" w:cstheme="minorHAnsi"/>
                <w:sz w:val="20"/>
                <w:szCs w:val="20"/>
              </w:rPr>
              <w:t>5.5</w:t>
            </w:r>
            <w:r w:rsidR="00894A35">
              <w:rPr>
                <w:rFonts w:asciiTheme="minorHAnsi" w:hAnsiTheme="minorHAnsi" w:cstheme="minorHAnsi"/>
                <w:sz w:val="20"/>
                <w:szCs w:val="20"/>
              </w:rPr>
              <w:t xml:space="preserve"> </w:t>
            </w:r>
            <w:r w:rsidR="00FC0742" w:rsidRPr="00591665">
              <w:rPr>
                <w:rFonts w:asciiTheme="minorHAnsi" w:hAnsiTheme="minorHAnsi" w:cstheme="minorHAnsi"/>
                <w:sz w:val="20"/>
                <w:szCs w:val="20"/>
              </w:rPr>
              <w:t>To review progress of the school as the education provider at Epuni Care and Protection Residence</w:t>
            </w:r>
          </w:p>
        </w:tc>
        <w:tc>
          <w:tcPr>
            <w:tcW w:w="0" w:type="auto"/>
          </w:tcPr>
          <w:p w14:paraId="5802E33A" w14:textId="036E2184"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Seek feedback from </w:t>
            </w:r>
            <w:r w:rsidR="00420F42">
              <w:rPr>
                <w:rFonts w:asciiTheme="minorHAnsi" w:hAnsiTheme="minorHAnsi" w:cstheme="minorHAnsi"/>
                <w:sz w:val="20"/>
                <w:szCs w:val="20"/>
              </w:rPr>
              <w:t>Oranga Tamariki</w:t>
            </w:r>
            <w:r w:rsidRPr="00591665">
              <w:rPr>
                <w:rFonts w:asciiTheme="minorHAnsi" w:hAnsiTheme="minorHAnsi" w:cstheme="minorHAnsi"/>
                <w:sz w:val="20"/>
                <w:szCs w:val="20"/>
              </w:rPr>
              <w:t>, staff and students, analyse eT</w:t>
            </w:r>
            <w:r w:rsidR="00925A45">
              <w:rPr>
                <w:rFonts w:asciiTheme="minorHAnsi" w:hAnsiTheme="minorHAnsi" w:cstheme="minorHAnsi"/>
                <w:sz w:val="20"/>
                <w:szCs w:val="20"/>
              </w:rPr>
              <w:t>AP</w:t>
            </w:r>
            <w:r w:rsidRPr="00591665">
              <w:rPr>
                <w:rFonts w:asciiTheme="minorHAnsi" w:hAnsiTheme="minorHAnsi" w:cstheme="minorHAnsi"/>
                <w:sz w:val="20"/>
                <w:szCs w:val="20"/>
              </w:rPr>
              <w:t xml:space="preserve"> data, review processes and systems, plan for any change necessary</w:t>
            </w:r>
          </w:p>
          <w:p w14:paraId="5802E33B"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Report outcomes  </w:t>
            </w:r>
          </w:p>
        </w:tc>
        <w:tc>
          <w:tcPr>
            <w:tcW w:w="0" w:type="auto"/>
          </w:tcPr>
          <w:p w14:paraId="5802E33C" w14:textId="521AD99F" w:rsidR="00FC0742" w:rsidRPr="00591665" w:rsidRDefault="00FC0742" w:rsidP="002B1B49">
            <w:pPr>
              <w:rPr>
                <w:rFonts w:asciiTheme="minorHAnsi" w:hAnsiTheme="minorHAnsi" w:cstheme="minorHAnsi"/>
                <w:sz w:val="20"/>
                <w:szCs w:val="20"/>
              </w:rPr>
            </w:pPr>
            <w:r w:rsidRPr="00591665">
              <w:rPr>
                <w:rFonts w:asciiTheme="minorHAnsi" w:hAnsiTheme="minorHAnsi" w:cstheme="minorHAnsi"/>
                <w:sz w:val="20"/>
                <w:szCs w:val="20"/>
              </w:rPr>
              <w:t xml:space="preserve">Board, Principal, </w:t>
            </w:r>
            <w:r w:rsidR="00BD78B8">
              <w:rPr>
                <w:rFonts w:asciiTheme="minorHAnsi" w:hAnsiTheme="minorHAnsi" w:cstheme="minorHAnsi"/>
                <w:sz w:val="20"/>
                <w:szCs w:val="20"/>
              </w:rPr>
              <w:t>Leadership</w:t>
            </w:r>
            <w:r w:rsidR="00925A45">
              <w:rPr>
                <w:rFonts w:asciiTheme="minorHAnsi" w:hAnsiTheme="minorHAnsi" w:cstheme="minorHAnsi"/>
                <w:sz w:val="20"/>
                <w:szCs w:val="20"/>
              </w:rPr>
              <w:t xml:space="preserve"> </w:t>
            </w:r>
            <w:r w:rsidRPr="00591665">
              <w:rPr>
                <w:rFonts w:asciiTheme="minorHAnsi" w:hAnsiTheme="minorHAnsi" w:cstheme="minorHAnsi"/>
                <w:sz w:val="20"/>
                <w:szCs w:val="20"/>
              </w:rPr>
              <w:t>Team, MoE</w:t>
            </w:r>
          </w:p>
        </w:tc>
        <w:tc>
          <w:tcPr>
            <w:tcW w:w="0" w:type="auto"/>
          </w:tcPr>
          <w:p w14:paraId="5802E33D" w14:textId="330876C8" w:rsidR="00FC0742" w:rsidRDefault="00925A45">
            <w:pPr>
              <w:ind w:left="57"/>
              <w:jc w:val="both"/>
              <w:rPr>
                <w:rFonts w:asciiTheme="minorHAnsi" w:hAnsiTheme="minorHAnsi" w:cstheme="minorHAnsi"/>
                <w:sz w:val="20"/>
                <w:szCs w:val="20"/>
              </w:rPr>
            </w:pPr>
            <w:r>
              <w:rPr>
                <w:rFonts w:asciiTheme="minorHAnsi" w:hAnsiTheme="minorHAnsi" w:cstheme="minorHAnsi"/>
                <w:sz w:val="20"/>
                <w:szCs w:val="20"/>
              </w:rPr>
              <w:t xml:space="preserve">On going </w:t>
            </w:r>
          </w:p>
          <w:p w14:paraId="5802E33E" w14:textId="77777777" w:rsidR="005D3D1C" w:rsidRDefault="005D3D1C">
            <w:pPr>
              <w:ind w:left="57"/>
              <w:jc w:val="both"/>
              <w:rPr>
                <w:rFonts w:asciiTheme="minorHAnsi" w:hAnsiTheme="minorHAnsi" w:cstheme="minorHAnsi"/>
                <w:sz w:val="20"/>
                <w:szCs w:val="20"/>
              </w:rPr>
            </w:pPr>
          </w:p>
          <w:p w14:paraId="5802E33F" w14:textId="48978FC7" w:rsidR="005D3D1C" w:rsidRDefault="005D3D1C">
            <w:pPr>
              <w:ind w:left="57"/>
              <w:jc w:val="both"/>
              <w:rPr>
                <w:rFonts w:asciiTheme="minorHAnsi" w:hAnsiTheme="minorHAnsi" w:cstheme="minorHAnsi"/>
                <w:sz w:val="20"/>
                <w:szCs w:val="20"/>
              </w:rPr>
            </w:pPr>
          </w:p>
          <w:p w14:paraId="7973AC51" w14:textId="77777777" w:rsidR="00925A45" w:rsidRDefault="00925A45">
            <w:pPr>
              <w:ind w:left="57"/>
              <w:jc w:val="both"/>
              <w:rPr>
                <w:rFonts w:asciiTheme="minorHAnsi" w:hAnsiTheme="minorHAnsi" w:cstheme="minorHAnsi"/>
                <w:sz w:val="20"/>
                <w:szCs w:val="20"/>
              </w:rPr>
            </w:pPr>
          </w:p>
          <w:p w14:paraId="5802E340" w14:textId="77777777" w:rsidR="005D3D1C" w:rsidRPr="00591665" w:rsidRDefault="005D3D1C">
            <w:pPr>
              <w:ind w:left="57"/>
              <w:jc w:val="both"/>
              <w:rPr>
                <w:rFonts w:asciiTheme="minorHAnsi" w:hAnsiTheme="minorHAnsi" w:cstheme="minorHAnsi"/>
                <w:sz w:val="20"/>
                <w:szCs w:val="20"/>
              </w:rPr>
            </w:pPr>
            <w:r>
              <w:rPr>
                <w:rFonts w:asciiTheme="minorHAnsi" w:hAnsiTheme="minorHAnsi" w:cstheme="minorHAnsi"/>
                <w:sz w:val="20"/>
                <w:szCs w:val="20"/>
              </w:rPr>
              <w:t>As required</w:t>
            </w:r>
          </w:p>
        </w:tc>
      </w:tr>
      <w:tr w:rsidR="005D3D1C" w:rsidRPr="00591665" w14:paraId="5802E346" w14:textId="77777777" w:rsidTr="00FC7485">
        <w:trPr>
          <w:trHeight w:val="512"/>
        </w:trPr>
        <w:tc>
          <w:tcPr>
            <w:tcW w:w="0" w:type="auto"/>
          </w:tcPr>
          <w:p w14:paraId="5802E342" w14:textId="66C1A87A" w:rsidR="00FC0742" w:rsidRPr="00591665" w:rsidRDefault="005D7FE5" w:rsidP="00925A45">
            <w:pPr>
              <w:ind w:left="284" w:hanging="284"/>
              <w:jc w:val="both"/>
              <w:rPr>
                <w:rFonts w:asciiTheme="minorHAnsi" w:hAnsiTheme="minorHAnsi" w:cstheme="minorHAnsi"/>
                <w:sz w:val="20"/>
                <w:szCs w:val="20"/>
              </w:rPr>
            </w:pPr>
            <w:r>
              <w:rPr>
                <w:rFonts w:asciiTheme="minorHAnsi" w:hAnsiTheme="minorHAnsi" w:cstheme="minorHAnsi"/>
                <w:sz w:val="20"/>
                <w:szCs w:val="20"/>
              </w:rPr>
              <w:t>5.6</w:t>
            </w:r>
            <w:r w:rsidR="00894A35">
              <w:rPr>
                <w:rFonts w:asciiTheme="minorHAnsi" w:hAnsiTheme="minorHAnsi" w:cstheme="minorHAnsi"/>
                <w:sz w:val="20"/>
                <w:szCs w:val="20"/>
              </w:rPr>
              <w:t xml:space="preserve"> </w:t>
            </w:r>
            <w:r w:rsidR="00FC0742" w:rsidRPr="00591665">
              <w:rPr>
                <w:rFonts w:asciiTheme="minorHAnsi" w:hAnsiTheme="minorHAnsi" w:cstheme="minorHAnsi"/>
                <w:sz w:val="20"/>
                <w:szCs w:val="20"/>
              </w:rPr>
              <w:t xml:space="preserve">To </w:t>
            </w:r>
            <w:r w:rsidR="0038336B">
              <w:rPr>
                <w:rFonts w:asciiTheme="minorHAnsi" w:hAnsiTheme="minorHAnsi" w:cstheme="minorHAnsi"/>
                <w:sz w:val="20"/>
                <w:szCs w:val="20"/>
              </w:rPr>
              <w:t>embed</w:t>
            </w:r>
            <w:r w:rsidR="00FC0742" w:rsidRPr="00591665">
              <w:rPr>
                <w:rFonts w:asciiTheme="minorHAnsi" w:hAnsiTheme="minorHAnsi" w:cstheme="minorHAnsi"/>
                <w:sz w:val="20"/>
                <w:szCs w:val="20"/>
              </w:rPr>
              <w:t xml:space="preserve"> the school as the education provider at the Forensic Mental Health Unit in Porirua. </w:t>
            </w:r>
            <w:r w:rsidR="005D3D1C">
              <w:rPr>
                <w:rFonts w:asciiTheme="minorHAnsi" w:hAnsiTheme="minorHAnsi" w:cstheme="minorHAnsi"/>
                <w:sz w:val="20"/>
                <w:szCs w:val="20"/>
              </w:rPr>
              <w:t>(The three units – RRAIS, Hikitia Te Wairua and Nga Taiohi are collectively referred to as Te Whare o Rangituhi)</w:t>
            </w:r>
          </w:p>
        </w:tc>
        <w:tc>
          <w:tcPr>
            <w:tcW w:w="0" w:type="auto"/>
          </w:tcPr>
          <w:p w14:paraId="46E40D1B" w14:textId="77777777" w:rsidR="00FC0742" w:rsidRDefault="005D3D1C"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Monitor the CRHS role within Te Whare o Rangituhi and in particular Nga Taiohi</w:t>
            </w:r>
            <w:r w:rsidR="00F0477B">
              <w:rPr>
                <w:rFonts w:asciiTheme="minorHAnsi" w:hAnsiTheme="minorHAnsi" w:cstheme="minorHAnsi"/>
                <w:sz w:val="20"/>
                <w:szCs w:val="20"/>
              </w:rPr>
              <w:t xml:space="preserve"> as it is developing service</w:t>
            </w:r>
          </w:p>
          <w:p w14:paraId="5802E343" w14:textId="257D0534" w:rsidR="00420F42" w:rsidRPr="00591665" w:rsidRDefault="00420F42"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Review progress of implementation partnership at Te Whare o Rangituhi</w:t>
            </w:r>
          </w:p>
        </w:tc>
        <w:tc>
          <w:tcPr>
            <w:tcW w:w="0" w:type="auto"/>
          </w:tcPr>
          <w:p w14:paraId="7B1B53C4" w14:textId="6C45F250" w:rsidR="00FC0742" w:rsidRDefault="00FC0742" w:rsidP="002B1B49">
            <w:pPr>
              <w:rPr>
                <w:rFonts w:asciiTheme="minorHAnsi" w:hAnsiTheme="minorHAnsi" w:cstheme="minorHAnsi"/>
                <w:sz w:val="20"/>
                <w:szCs w:val="20"/>
              </w:rPr>
            </w:pPr>
            <w:r w:rsidRPr="00591665">
              <w:rPr>
                <w:rFonts w:asciiTheme="minorHAnsi" w:hAnsiTheme="minorHAnsi" w:cstheme="minorHAnsi"/>
                <w:sz w:val="20"/>
                <w:szCs w:val="20"/>
              </w:rPr>
              <w:t xml:space="preserve">Principal and AP </w:t>
            </w:r>
            <w:r w:rsidR="00420F42">
              <w:rPr>
                <w:rFonts w:asciiTheme="minorHAnsi" w:hAnsiTheme="minorHAnsi" w:cstheme="minorHAnsi"/>
                <w:sz w:val="20"/>
                <w:szCs w:val="20"/>
              </w:rPr>
              <w:t>–</w:t>
            </w:r>
            <w:r w:rsidRPr="00591665">
              <w:rPr>
                <w:rFonts w:asciiTheme="minorHAnsi" w:hAnsiTheme="minorHAnsi" w:cstheme="minorHAnsi"/>
                <w:sz w:val="20"/>
                <w:szCs w:val="20"/>
              </w:rPr>
              <w:t xml:space="preserve"> MH</w:t>
            </w:r>
          </w:p>
          <w:p w14:paraId="1939CB13" w14:textId="77777777" w:rsidR="00420F42" w:rsidRDefault="00420F42" w:rsidP="002B1B49">
            <w:pPr>
              <w:rPr>
                <w:rFonts w:asciiTheme="minorHAnsi" w:hAnsiTheme="minorHAnsi" w:cstheme="minorHAnsi"/>
                <w:sz w:val="20"/>
                <w:szCs w:val="20"/>
              </w:rPr>
            </w:pPr>
          </w:p>
          <w:p w14:paraId="3B154F16" w14:textId="77777777" w:rsidR="00420F42" w:rsidRDefault="00420F42" w:rsidP="002B1B49">
            <w:pPr>
              <w:rPr>
                <w:rFonts w:asciiTheme="minorHAnsi" w:hAnsiTheme="minorHAnsi" w:cstheme="minorHAnsi"/>
                <w:sz w:val="20"/>
                <w:szCs w:val="20"/>
              </w:rPr>
            </w:pPr>
            <w:r w:rsidRPr="00591665">
              <w:rPr>
                <w:rFonts w:asciiTheme="minorHAnsi" w:hAnsiTheme="minorHAnsi" w:cstheme="minorHAnsi"/>
                <w:sz w:val="20"/>
                <w:szCs w:val="20"/>
              </w:rPr>
              <w:t xml:space="preserve">Principal and AP </w:t>
            </w:r>
            <w:r>
              <w:rPr>
                <w:rFonts w:asciiTheme="minorHAnsi" w:hAnsiTheme="minorHAnsi" w:cstheme="minorHAnsi"/>
                <w:sz w:val="20"/>
                <w:szCs w:val="20"/>
              </w:rPr>
              <w:t>–</w:t>
            </w:r>
            <w:r w:rsidRPr="00591665">
              <w:rPr>
                <w:rFonts w:asciiTheme="minorHAnsi" w:hAnsiTheme="minorHAnsi" w:cstheme="minorHAnsi"/>
                <w:sz w:val="20"/>
                <w:szCs w:val="20"/>
              </w:rPr>
              <w:t xml:space="preserve"> MH</w:t>
            </w:r>
          </w:p>
          <w:p w14:paraId="5802E344" w14:textId="6547BF9B" w:rsidR="00420F42" w:rsidRPr="00591665" w:rsidRDefault="00420F42" w:rsidP="002B1B49">
            <w:pPr>
              <w:rPr>
                <w:rFonts w:asciiTheme="minorHAnsi" w:hAnsiTheme="minorHAnsi" w:cstheme="minorHAnsi"/>
                <w:sz w:val="20"/>
                <w:szCs w:val="20"/>
              </w:rPr>
            </w:pPr>
          </w:p>
        </w:tc>
        <w:tc>
          <w:tcPr>
            <w:tcW w:w="0" w:type="auto"/>
          </w:tcPr>
          <w:p w14:paraId="3A1129CB" w14:textId="2E6937A6" w:rsidR="00420F42" w:rsidRDefault="00925A45">
            <w:pPr>
              <w:ind w:left="57"/>
              <w:jc w:val="both"/>
              <w:rPr>
                <w:rFonts w:asciiTheme="minorHAnsi" w:hAnsiTheme="minorHAnsi" w:cstheme="minorHAnsi"/>
                <w:sz w:val="20"/>
                <w:szCs w:val="20"/>
              </w:rPr>
            </w:pPr>
            <w:r>
              <w:rPr>
                <w:rFonts w:asciiTheme="minorHAnsi" w:hAnsiTheme="minorHAnsi" w:cstheme="minorHAnsi"/>
                <w:sz w:val="20"/>
                <w:szCs w:val="20"/>
              </w:rPr>
              <w:t>6.19</w:t>
            </w:r>
          </w:p>
          <w:p w14:paraId="535AAA8B" w14:textId="77777777" w:rsidR="00420F42" w:rsidRDefault="00420F42">
            <w:pPr>
              <w:ind w:left="57"/>
              <w:jc w:val="both"/>
              <w:rPr>
                <w:rFonts w:asciiTheme="minorHAnsi" w:hAnsiTheme="minorHAnsi" w:cstheme="minorHAnsi"/>
                <w:sz w:val="20"/>
                <w:szCs w:val="20"/>
              </w:rPr>
            </w:pPr>
          </w:p>
          <w:p w14:paraId="7620CDB4" w14:textId="77777777" w:rsidR="00420F42" w:rsidRDefault="00420F42">
            <w:pPr>
              <w:ind w:left="57"/>
              <w:jc w:val="both"/>
              <w:rPr>
                <w:rFonts w:asciiTheme="minorHAnsi" w:hAnsiTheme="minorHAnsi" w:cstheme="minorHAnsi"/>
                <w:sz w:val="20"/>
                <w:szCs w:val="20"/>
              </w:rPr>
            </w:pPr>
          </w:p>
          <w:p w14:paraId="5802E345" w14:textId="1588A14A" w:rsidR="00420F42" w:rsidRPr="00591665" w:rsidRDefault="00925A45">
            <w:pPr>
              <w:ind w:left="57"/>
              <w:jc w:val="both"/>
              <w:rPr>
                <w:rFonts w:asciiTheme="minorHAnsi" w:hAnsiTheme="minorHAnsi" w:cstheme="minorHAnsi"/>
                <w:sz w:val="20"/>
                <w:szCs w:val="20"/>
              </w:rPr>
            </w:pPr>
            <w:r>
              <w:rPr>
                <w:rFonts w:asciiTheme="minorHAnsi" w:hAnsiTheme="minorHAnsi" w:cstheme="minorHAnsi"/>
                <w:sz w:val="20"/>
                <w:szCs w:val="20"/>
              </w:rPr>
              <w:t>6.19</w:t>
            </w:r>
          </w:p>
        </w:tc>
      </w:tr>
      <w:tr w:rsidR="005D3D1C" w:rsidRPr="00591665" w14:paraId="5802E34B" w14:textId="77777777" w:rsidTr="00FC7485">
        <w:trPr>
          <w:trHeight w:val="512"/>
        </w:trPr>
        <w:tc>
          <w:tcPr>
            <w:tcW w:w="0" w:type="auto"/>
          </w:tcPr>
          <w:p w14:paraId="5802E347" w14:textId="77DA5051" w:rsidR="00FC0742" w:rsidRPr="005D7FE5" w:rsidRDefault="002B1B49" w:rsidP="002B1B49">
            <w:pPr>
              <w:pStyle w:val="NoSpacing"/>
              <w:ind w:left="284" w:hanging="284"/>
              <w:jc w:val="both"/>
              <w:rPr>
                <w:rFonts w:asciiTheme="minorHAnsi" w:hAnsiTheme="minorHAnsi" w:cstheme="minorHAnsi"/>
                <w:sz w:val="20"/>
                <w:szCs w:val="20"/>
              </w:rPr>
            </w:pPr>
            <w:r w:rsidRPr="005D7FE5">
              <w:rPr>
                <w:rFonts w:asciiTheme="minorHAnsi" w:hAnsiTheme="minorHAnsi"/>
                <w:sz w:val="20"/>
                <w:szCs w:val="20"/>
              </w:rPr>
              <w:t xml:space="preserve">5.8 </w:t>
            </w:r>
            <w:r w:rsidR="00FC0742" w:rsidRPr="005D7FE5">
              <w:rPr>
                <w:rFonts w:asciiTheme="minorHAnsi" w:hAnsiTheme="minorHAnsi"/>
                <w:sz w:val="20"/>
                <w:szCs w:val="20"/>
              </w:rPr>
              <w:t xml:space="preserve">For the Board to explore ways in which the skills of Trustees can be </w:t>
            </w:r>
            <w:r w:rsidRPr="005D7FE5">
              <w:rPr>
                <w:rFonts w:asciiTheme="minorHAnsi" w:hAnsiTheme="minorHAnsi"/>
                <w:sz w:val="20"/>
                <w:szCs w:val="20"/>
              </w:rPr>
              <w:t xml:space="preserve">strengthened and </w:t>
            </w:r>
            <w:r w:rsidR="00FC0742" w:rsidRPr="005D7FE5">
              <w:rPr>
                <w:rFonts w:asciiTheme="minorHAnsi" w:hAnsiTheme="minorHAnsi"/>
                <w:sz w:val="20"/>
                <w:szCs w:val="20"/>
              </w:rPr>
              <w:t xml:space="preserve">used to </w:t>
            </w:r>
            <w:r w:rsidRPr="005D7FE5">
              <w:rPr>
                <w:rFonts w:asciiTheme="minorHAnsi" w:hAnsiTheme="minorHAnsi"/>
                <w:sz w:val="20"/>
                <w:szCs w:val="20"/>
              </w:rPr>
              <w:t xml:space="preserve">support strong governance that </w:t>
            </w:r>
            <w:r w:rsidR="00FC0742" w:rsidRPr="005D7FE5">
              <w:rPr>
                <w:rFonts w:asciiTheme="minorHAnsi" w:hAnsiTheme="minorHAnsi"/>
                <w:sz w:val="20"/>
                <w:szCs w:val="20"/>
              </w:rPr>
              <w:t>help</w:t>
            </w:r>
            <w:r w:rsidRPr="005D7FE5">
              <w:rPr>
                <w:rFonts w:asciiTheme="minorHAnsi" w:hAnsiTheme="minorHAnsi"/>
                <w:sz w:val="20"/>
                <w:szCs w:val="20"/>
              </w:rPr>
              <w:t>s</w:t>
            </w:r>
            <w:r w:rsidR="00FC0742" w:rsidRPr="005D7FE5">
              <w:rPr>
                <w:rFonts w:asciiTheme="minorHAnsi" w:hAnsiTheme="minorHAnsi"/>
                <w:sz w:val="20"/>
                <w:szCs w:val="20"/>
              </w:rPr>
              <w:t xml:space="preserve"> the school improve student achievement</w:t>
            </w:r>
          </w:p>
        </w:tc>
        <w:tc>
          <w:tcPr>
            <w:tcW w:w="0" w:type="auto"/>
          </w:tcPr>
          <w:p w14:paraId="1424D5FF" w14:textId="6BD26AFF" w:rsidR="00FC0742" w:rsidRPr="005D7FE5" w:rsidRDefault="002B1B49" w:rsidP="00CB4102">
            <w:pPr>
              <w:pStyle w:val="NoSpacing"/>
              <w:numPr>
                <w:ilvl w:val="0"/>
                <w:numId w:val="7"/>
              </w:numPr>
              <w:ind w:left="303" w:hanging="303"/>
              <w:jc w:val="both"/>
              <w:rPr>
                <w:rFonts w:asciiTheme="minorHAnsi" w:hAnsiTheme="minorHAnsi"/>
                <w:sz w:val="20"/>
                <w:szCs w:val="20"/>
              </w:rPr>
            </w:pPr>
            <w:r w:rsidRPr="005D7FE5">
              <w:rPr>
                <w:rFonts w:asciiTheme="minorHAnsi" w:hAnsiTheme="minorHAnsi"/>
                <w:sz w:val="20"/>
                <w:szCs w:val="20"/>
              </w:rPr>
              <w:t>The</w:t>
            </w:r>
            <w:r w:rsidR="00FC0742" w:rsidRPr="005D7FE5">
              <w:rPr>
                <w:rFonts w:asciiTheme="minorHAnsi" w:hAnsiTheme="minorHAnsi"/>
                <w:sz w:val="20"/>
                <w:szCs w:val="20"/>
              </w:rPr>
              <w:t xml:space="preserve"> Board to include time in meetings for conversations for trustees to share expertise, increase knowledge of the school and its systems and procedures</w:t>
            </w:r>
            <w:r w:rsidRPr="005D7FE5">
              <w:rPr>
                <w:rFonts w:asciiTheme="minorHAnsi" w:hAnsiTheme="minorHAnsi"/>
                <w:sz w:val="20"/>
                <w:szCs w:val="20"/>
              </w:rPr>
              <w:t>.</w:t>
            </w:r>
          </w:p>
          <w:p w14:paraId="0CDE7694" w14:textId="10E389A9" w:rsidR="005D7FE5" w:rsidRDefault="002B1B49" w:rsidP="00CB4102">
            <w:pPr>
              <w:pStyle w:val="NoSpacing"/>
              <w:numPr>
                <w:ilvl w:val="0"/>
                <w:numId w:val="7"/>
              </w:numPr>
              <w:ind w:left="303" w:hanging="303"/>
              <w:jc w:val="both"/>
              <w:rPr>
                <w:rFonts w:asciiTheme="minorHAnsi" w:hAnsiTheme="minorHAnsi"/>
                <w:sz w:val="20"/>
                <w:szCs w:val="20"/>
              </w:rPr>
            </w:pPr>
            <w:r w:rsidRPr="005D7FE5">
              <w:rPr>
                <w:rFonts w:asciiTheme="minorHAnsi" w:hAnsiTheme="minorHAnsi"/>
                <w:sz w:val="20"/>
                <w:szCs w:val="20"/>
              </w:rPr>
              <w:t xml:space="preserve">Board members to attend NZSTA </w:t>
            </w:r>
            <w:r w:rsidR="00925A45">
              <w:rPr>
                <w:rFonts w:asciiTheme="minorHAnsi" w:hAnsiTheme="minorHAnsi"/>
                <w:sz w:val="20"/>
                <w:szCs w:val="20"/>
              </w:rPr>
              <w:t xml:space="preserve">relevant </w:t>
            </w:r>
            <w:r w:rsidRPr="005D7FE5">
              <w:rPr>
                <w:rFonts w:asciiTheme="minorHAnsi" w:hAnsiTheme="minorHAnsi"/>
                <w:sz w:val="20"/>
                <w:szCs w:val="20"/>
              </w:rPr>
              <w:t>governance training</w:t>
            </w:r>
          </w:p>
          <w:p w14:paraId="5802E348" w14:textId="02BEAFB6" w:rsidR="002B1B49" w:rsidRPr="009F725B" w:rsidRDefault="002B1B49" w:rsidP="009F725B">
            <w:pPr>
              <w:pStyle w:val="NoSpacing"/>
              <w:numPr>
                <w:ilvl w:val="0"/>
                <w:numId w:val="7"/>
              </w:numPr>
              <w:ind w:left="303" w:hanging="303"/>
              <w:jc w:val="both"/>
              <w:rPr>
                <w:rFonts w:asciiTheme="minorHAnsi" w:hAnsiTheme="minorHAnsi"/>
                <w:sz w:val="20"/>
                <w:szCs w:val="20"/>
              </w:rPr>
            </w:pPr>
            <w:r w:rsidRPr="005D7FE5">
              <w:rPr>
                <w:rFonts w:asciiTheme="minorHAnsi" w:hAnsiTheme="minorHAnsi"/>
                <w:sz w:val="20"/>
                <w:szCs w:val="20"/>
              </w:rPr>
              <w:t>Board and Leadership team to identify and/or create opportunities for stronger connections between trustees and staff.</w:t>
            </w:r>
          </w:p>
        </w:tc>
        <w:tc>
          <w:tcPr>
            <w:tcW w:w="0" w:type="auto"/>
          </w:tcPr>
          <w:p w14:paraId="2F7F1247" w14:textId="77777777" w:rsidR="00FC0742" w:rsidRPr="005D7FE5" w:rsidRDefault="00FC0742" w:rsidP="002B1B49">
            <w:pPr>
              <w:rPr>
                <w:rFonts w:asciiTheme="minorHAnsi" w:hAnsiTheme="minorHAnsi" w:cstheme="minorHAnsi"/>
                <w:sz w:val="20"/>
                <w:szCs w:val="20"/>
              </w:rPr>
            </w:pPr>
            <w:r w:rsidRPr="005D7FE5">
              <w:rPr>
                <w:rFonts w:asciiTheme="minorHAnsi" w:hAnsiTheme="minorHAnsi" w:cstheme="minorHAnsi"/>
                <w:sz w:val="20"/>
                <w:szCs w:val="20"/>
              </w:rPr>
              <w:t>Board</w:t>
            </w:r>
          </w:p>
          <w:p w14:paraId="38ED0D67" w14:textId="77777777" w:rsidR="002B1B49" w:rsidRPr="005D7FE5" w:rsidRDefault="002B1B49" w:rsidP="002B1B49">
            <w:pPr>
              <w:rPr>
                <w:rFonts w:asciiTheme="minorHAnsi" w:hAnsiTheme="minorHAnsi" w:cstheme="minorHAnsi"/>
                <w:sz w:val="20"/>
                <w:szCs w:val="20"/>
              </w:rPr>
            </w:pPr>
          </w:p>
          <w:p w14:paraId="7927F990" w14:textId="77777777" w:rsidR="002B1B49" w:rsidRPr="005D7FE5" w:rsidRDefault="002B1B49" w:rsidP="002B1B49">
            <w:pPr>
              <w:rPr>
                <w:rFonts w:asciiTheme="minorHAnsi" w:hAnsiTheme="minorHAnsi" w:cstheme="minorHAnsi"/>
                <w:sz w:val="20"/>
                <w:szCs w:val="20"/>
              </w:rPr>
            </w:pPr>
          </w:p>
          <w:p w14:paraId="0D9DFEA7" w14:textId="77777777" w:rsidR="002B1B49" w:rsidRPr="005D7FE5" w:rsidRDefault="002B1B49" w:rsidP="002B1B49">
            <w:pPr>
              <w:rPr>
                <w:rFonts w:asciiTheme="minorHAnsi" w:hAnsiTheme="minorHAnsi" w:cstheme="minorHAnsi"/>
                <w:sz w:val="20"/>
                <w:szCs w:val="20"/>
              </w:rPr>
            </w:pPr>
          </w:p>
          <w:p w14:paraId="013F1162" w14:textId="77777777" w:rsidR="002B1B49" w:rsidRPr="005D7FE5" w:rsidRDefault="002B1B49" w:rsidP="002B1B49">
            <w:pPr>
              <w:rPr>
                <w:rFonts w:asciiTheme="minorHAnsi" w:hAnsiTheme="minorHAnsi" w:cstheme="minorHAnsi"/>
                <w:sz w:val="20"/>
                <w:szCs w:val="20"/>
              </w:rPr>
            </w:pPr>
          </w:p>
          <w:p w14:paraId="6B8A7F5E" w14:textId="77777777" w:rsidR="002B1B49" w:rsidRPr="005D7FE5" w:rsidRDefault="002B1B49" w:rsidP="002B1B49">
            <w:pPr>
              <w:rPr>
                <w:rFonts w:asciiTheme="minorHAnsi" w:hAnsiTheme="minorHAnsi" w:cstheme="minorHAnsi"/>
                <w:sz w:val="20"/>
                <w:szCs w:val="20"/>
              </w:rPr>
            </w:pPr>
            <w:r w:rsidRPr="005D7FE5">
              <w:rPr>
                <w:rFonts w:asciiTheme="minorHAnsi" w:hAnsiTheme="minorHAnsi" w:cstheme="minorHAnsi"/>
                <w:sz w:val="20"/>
                <w:szCs w:val="20"/>
              </w:rPr>
              <w:t>Board</w:t>
            </w:r>
          </w:p>
          <w:p w14:paraId="65943E6C" w14:textId="77777777" w:rsidR="002B1B49" w:rsidRPr="005D7FE5" w:rsidRDefault="002B1B49" w:rsidP="002B1B49">
            <w:pPr>
              <w:rPr>
                <w:rFonts w:asciiTheme="minorHAnsi" w:hAnsiTheme="minorHAnsi" w:cstheme="minorHAnsi"/>
                <w:sz w:val="20"/>
                <w:szCs w:val="20"/>
              </w:rPr>
            </w:pPr>
          </w:p>
          <w:p w14:paraId="5802E349" w14:textId="032B9AFE" w:rsidR="002B1B49" w:rsidRPr="005D7FE5" w:rsidRDefault="002B1B49" w:rsidP="002B1B49">
            <w:pPr>
              <w:rPr>
                <w:rFonts w:asciiTheme="minorHAnsi" w:hAnsiTheme="minorHAnsi" w:cstheme="minorHAnsi"/>
                <w:sz w:val="20"/>
                <w:szCs w:val="20"/>
              </w:rPr>
            </w:pPr>
            <w:r w:rsidRPr="005D7FE5">
              <w:rPr>
                <w:rFonts w:asciiTheme="minorHAnsi" w:hAnsiTheme="minorHAnsi" w:cstheme="minorHAnsi"/>
                <w:sz w:val="20"/>
                <w:szCs w:val="20"/>
              </w:rPr>
              <w:t>Board and Leadership team</w:t>
            </w:r>
          </w:p>
        </w:tc>
        <w:tc>
          <w:tcPr>
            <w:tcW w:w="0" w:type="auto"/>
          </w:tcPr>
          <w:p w14:paraId="5802E34A" w14:textId="77777777" w:rsidR="00FC0742" w:rsidRPr="00591665" w:rsidRDefault="005D3D1C">
            <w:pPr>
              <w:ind w:left="57"/>
              <w:jc w:val="both"/>
              <w:rPr>
                <w:rFonts w:asciiTheme="minorHAnsi" w:hAnsiTheme="minorHAnsi" w:cstheme="minorHAnsi"/>
                <w:sz w:val="20"/>
                <w:szCs w:val="20"/>
              </w:rPr>
            </w:pPr>
            <w:r w:rsidRPr="005D7FE5">
              <w:rPr>
                <w:rFonts w:asciiTheme="minorHAnsi" w:hAnsiTheme="minorHAnsi" w:cstheme="minorHAnsi"/>
                <w:sz w:val="20"/>
                <w:szCs w:val="20"/>
              </w:rPr>
              <w:t>On going</w:t>
            </w:r>
          </w:p>
        </w:tc>
      </w:tr>
    </w:tbl>
    <w:p w14:paraId="5802E34D" w14:textId="4DD5FDB5" w:rsidR="008F37F2" w:rsidRDefault="008F37F2">
      <w:pPr>
        <w:spacing w:after="200" w:line="276" w:lineRule="auto"/>
        <w:rPr>
          <w:rFonts w:asciiTheme="minorHAnsi" w:hAnsiTheme="minorHAnsi" w:cstheme="minorHAnsi"/>
          <w:sz w:val="20"/>
          <w:szCs w:val="20"/>
        </w:rPr>
      </w:pPr>
      <w:r>
        <w:rPr>
          <w:rFonts w:asciiTheme="minorHAnsi" w:hAnsiTheme="minorHAnsi" w:cstheme="minorHAnsi"/>
          <w:sz w:val="20"/>
          <w:szCs w:val="20"/>
        </w:rPr>
        <w:br w:type="page"/>
      </w:r>
    </w:p>
    <w:p w14:paraId="5802E34E" w14:textId="77777777" w:rsidR="00FC0742" w:rsidRPr="00591665" w:rsidRDefault="00FC0742">
      <w:pPr>
        <w:jc w:val="both"/>
        <w:rPr>
          <w:rFonts w:asciiTheme="minorHAnsi" w:hAnsiTheme="minorHAnsi" w:cstheme="minorHAnsi"/>
          <w:sz w:val="20"/>
          <w:szCs w:val="20"/>
        </w:rPr>
      </w:pPr>
    </w:p>
    <w:p w14:paraId="5802E34F" w14:textId="77777777" w:rsidR="00FC0742" w:rsidRPr="00591665" w:rsidRDefault="00FC0742">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sz w:val="20"/>
          <w:szCs w:val="20"/>
        </w:rPr>
      </w:pPr>
      <w:r w:rsidRPr="00591665">
        <w:rPr>
          <w:rFonts w:asciiTheme="minorHAnsi" w:hAnsiTheme="minorHAnsi" w:cstheme="minorHAnsi"/>
          <w:b/>
          <w:i/>
          <w:sz w:val="20"/>
          <w:szCs w:val="20"/>
        </w:rPr>
        <w:t>Goal 6</w:t>
      </w:r>
      <w:r w:rsidRPr="00591665">
        <w:rPr>
          <w:rFonts w:asciiTheme="minorHAnsi" w:hAnsiTheme="minorHAnsi" w:cstheme="minorHAnsi"/>
          <w:i/>
          <w:sz w:val="20"/>
          <w:szCs w:val="20"/>
        </w:rPr>
        <w:t>:</w:t>
      </w:r>
      <w:r w:rsidRPr="00591665">
        <w:rPr>
          <w:rFonts w:asciiTheme="minorHAnsi" w:hAnsiTheme="minorHAnsi" w:cstheme="minorHAnsi"/>
          <w:sz w:val="20"/>
          <w:szCs w:val="20"/>
        </w:rPr>
        <w:t xml:space="preserve"> </w:t>
      </w:r>
      <w:r w:rsidRPr="00591665">
        <w:rPr>
          <w:rFonts w:asciiTheme="minorHAnsi" w:hAnsiTheme="minorHAnsi" w:cstheme="minorHAnsi"/>
          <w:b/>
          <w:sz w:val="20"/>
          <w:szCs w:val="20"/>
        </w:rPr>
        <w:t>On going</w:t>
      </w:r>
      <w:r w:rsidRPr="00591665">
        <w:rPr>
          <w:rFonts w:asciiTheme="minorHAnsi" w:hAnsiTheme="minorHAnsi" w:cstheme="minorHAnsi"/>
          <w:sz w:val="20"/>
          <w:szCs w:val="20"/>
        </w:rPr>
        <w:t xml:space="preserve"> </w:t>
      </w:r>
      <w:r w:rsidRPr="00591665">
        <w:rPr>
          <w:rStyle w:val="Heading3Char"/>
          <w:rFonts w:asciiTheme="minorHAnsi" w:hAnsiTheme="minorHAnsi" w:cstheme="minorHAnsi"/>
          <w:color w:val="000000"/>
          <w:sz w:val="20"/>
          <w:szCs w:val="20"/>
        </w:rPr>
        <w:t xml:space="preserve">Monitoring and Review of Strategic and Operation Performance; and Sustainability </w:t>
      </w:r>
    </w:p>
    <w:p w14:paraId="5802E350" w14:textId="77777777" w:rsidR="00FC0742" w:rsidRDefault="00FC0742" w:rsidP="00D07E0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lang w:val="en-US"/>
        </w:rPr>
      </w:pPr>
      <w:r w:rsidRPr="00591665">
        <w:rPr>
          <w:rFonts w:asciiTheme="minorHAnsi" w:hAnsiTheme="minorHAnsi" w:cstheme="minorHAnsi"/>
          <w:sz w:val="20"/>
          <w:szCs w:val="20"/>
          <w:lang w:val="en-US"/>
        </w:rPr>
        <w:t>To maintain earlier strategic goals and accurate and timely information informs the monitoring and review of strategic and operational performance.</w:t>
      </w:r>
    </w:p>
    <w:p w14:paraId="5802E351" w14:textId="77777777" w:rsidR="00FC0742" w:rsidRDefault="00FC0742" w:rsidP="00D07E0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lang w:val="en-US"/>
        </w:rPr>
      </w:pPr>
    </w:p>
    <w:p w14:paraId="5802E352" w14:textId="77777777" w:rsidR="00FC0742" w:rsidRDefault="00FC0742" w:rsidP="00D07E0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lang w:val="en-US"/>
        </w:rPr>
      </w:pPr>
      <w:r w:rsidRPr="00591665">
        <w:rPr>
          <w:rFonts w:asciiTheme="minorHAnsi" w:hAnsiTheme="minorHAnsi" w:cstheme="minorHAnsi"/>
          <w:sz w:val="20"/>
          <w:szCs w:val="20"/>
          <w:lang w:val="en-US"/>
        </w:rPr>
        <w:t>To have in place, robust widely known and understood systems and procedures to ensure the sustainability of the school for when disruptive change occurs.</w:t>
      </w:r>
    </w:p>
    <w:p w14:paraId="5802E353" w14:textId="77777777" w:rsidR="00FC0742" w:rsidRPr="00591665" w:rsidRDefault="00FC074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lang w:val="en-US"/>
        </w:rPr>
      </w:pPr>
    </w:p>
    <w:p w14:paraId="5802E354" w14:textId="77777777" w:rsidR="00FC0742" w:rsidRPr="00591665" w:rsidRDefault="00FC0742">
      <w:pPr>
        <w:pBdr>
          <w:top w:val="single" w:sz="4" w:space="1" w:color="auto"/>
          <w:left w:val="single" w:sz="4" w:space="4" w:color="auto"/>
          <w:bottom w:val="single" w:sz="4" w:space="1" w:color="auto"/>
          <w:right w:val="single" w:sz="4" w:space="4" w:color="auto"/>
        </w:pBdr>
        <w:spacing w:line="360" w:lineRule="auto"/>
        <w:jc w:val="both"/>
        <w:rPr>
          <w:rFonts w:asciiTheme="minorHAnsi" w:hAnsiTheme="minorHAnsi"/>
          <w:sz w:val="20"/>
          <w:szCs w:val="20"/>
        </w:rPr>
      </w:pPr>
      <w:r w:rsidRPr="00591665">
        <w:rPr>
          <w:rFonts w:asciiTheme="minorHAnsi" w:hAnsiTheme="minorHAnsi"/>
          <w:sz w:val="20"/>
          <w:szCs w:val="20"/>
        </w:rPr>
        <w:t xml:space="preserve">To ensure the Board has a consistent and strategic focus underpinning reporting </w:t>
      </w:r>
    </w:p>
    <w:p w14:paraId="5802E355" w14:textId="77777777" w:rsidR="00FC0742" w:rsidRPr="00591665" w:rsidRDefault="00FC0742">
      <w:pPr>
        <w:jc w:val="both"/>
        <w:rPr>
          <w:rFonts w:asciiTheme="minorHAnsi" w:hAnsiTheme="minorHAnsi" w:cstheme="minorHAnsi"/>
          <w:i/>
          <w:sz w:val="20"/>
          <w:szCs w:val="20"/>
        </w:rPr>
      </w:pPr>
    </w:p>
    <w:p w14:paraId="5802E356" w14:textId="77777777" w:rsidR="00FC0742" w:rsidRPr="00591665" w:rsidRDefault="00FC0742">
      <w:pPr>
        <w:jc w:val="both"/>
        <w:rPr>
          <w:rFonts w:asciiTheme="minorHAnsi" w:hAnsiTheme="minorHAnsi" w:cstheme="minorHAnsi"/>
          <w:i/>
          <w:sz w:val="20"/>
          <w:szCs w:val="20"/>
        </w:rPr>
      </w:pPr>
      <w:r w:rsidRPr="00591665">
        <w:rPr>
          <w:rFonts w:asciiTheme="minorHAnsi" w:hAnsiTheme="minorHAnsi" w:cstheme="minorHAnsi"/>
          <w:i/>
          <w:sz w:val="20"/>
          <w:szCs w:val="20"/>
        </w:rPr>
        <w:t>The Board uses robust data and information for accountability, as well as to monitor, review, and inform the strategic direction of the school.</w:t>
      </w:r>
    </w:p>
    <w:p w14:paraId="5802E357" w14:textId="77777777" w:rsidR="00FC0742" w:rsidRPr="00591665" w:rsidRDefault="00FC0742">
      <w:pPr>
        <w:jc w:val="both"/>
        <w:rPr>
          <w:rFonts w:asciiTheme="minorHAnsi" w:hAnsiTheme="minorHAnsi" w:cstheme="minorHAnsi"/>
          <w:i/>
          <w:sz w:val="20"/>
          <w:szCs w:val="20"/>
        </w:rPr>
      </w:pPr>
    </w:p>
    <w:tbl>
      <w:tblPr>
        <w:tblStyle w:val="TableGrid"/>
        <w:tblW w:w="0" w:type="auto"/>
        <w:tblLook w:val="01E0" w:firstRow="1" w:lastRow="1" w:firstColumn="1" w:lastColumn="1" w:noHBand="0" w:noVBand="0"/>
      </w:tblPr>
      <w:tblGrid>
        <w:gridCol w:w="3733"/>
        <w:gridCol w:w="3733"/>
        <w:gridCol w:w="1596"/>
        <w:gridCol w:w="1394"/>
      </w:tblGrid>
      <w:tr w:rsidR="00FC0742" w:rsidRPr="00591665" w14:paraId="5802E35C" w14:textId="77777777" w:rsidTr="00E2479B">
        <w:tc>
          <w:tcPr>
            <w:tcW w:w="0" w:type="auto"/>
          </w:tcPr>
          <w:p w14:paraId="5802E358" w14:textId="77777777" w:rsidR="00FC0742" w:rsidRPr="00591665" w:rsidRDefault="00FC0742" w:rsidP="002B1B49">
            <w:pPr>
              <w:ind w:left="57"/>
              <w:rPr>
                <w:rFonts w:asciiTheme="minorHAnsi" w:hAnsiTheme="minorHAnsi" w:cstheme="minorHAnsi"/>
                <w:b/>
                <w:sz w:val="20"/>
                <w:szCs w:val="20"/>
              </w:rPr>
            </w:pPr>
            <w:r w:rsidRPr="00591665">
              <w:rPr>
                <w:rFonts w:asciiTheme="minorHAnsi" w:hAnsiTheme="minorHAnsi" w:cstheme="minorHAnsi"/>
                <w:b/>
                <w:sz w:val="20"/>
                <w:szCs w:val="20"/>
              </w:rPr>
              <w:t>Objectives</w:t>
            </w:r>
          </w:p>
        </w:tc>
        <w:tc>
          <w:tcPr>
            <w:tcW w:w="0" w:type="auto"/>
          </w:tcPr>
          <w:p w14:paraId="5802E359"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Actions</w:t>
            </w:r>
          </w:p>
        </w:tc>
        <w:tc>
          <w:tcPr>
            <w:tcW w:w="1596" w:type="dxa"/>
          </w:tcPr>
          <w:p w14:paraId="5802E35A"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 xml:space="preserve">Delegation </w:t>
            </w:r>
          </w:p>
        </w:tc>
        <w:tc>
          <w:tcPr>
            <w:tcW w:w="1394" w:type="dxa"/>
          </w:tcPr>
          <w:p w14:paraId="5802E35B" w14:textId="77777777" w:rsidR="00FC0742" w:rsidRPr="00591665" w:rsidRDefault="00FC0742">
            <w:pPr>
              <w:ind w:left="57"/>
              <w:jc w:val="both"/>
              <w:rPr>
                <w:rFonts w:asciiTheme="minorHAnsi" w:hAnsiTheme="minorHAnsi" w:cstheme="minorHAnsi"/>
                <w:b/>
                <w:sz w:val="20"/>
                <w:szCs w:val="20"/>
              </w:rPr>
            </w:pPr>
            <w:r w:rsidRPr="00591665">
              <w:rPr>
                <w:rFonts w:asciiTheme="minorHAnsi" w:hAnsiTheme="minorHAnsi" w:cstheme="minorHAnsi"/>
                <w:b/>
                <w:sz w:val="20"/>
                <w:szCs w:val="20"/>
              </w:rPr>
              <w:t>Completion date</w:t>
            </w:r>
          </w:p>
        </w:tc>
      </w:tr>
      <w:tr w:rsidR="00FC0742" w:rsidRPr="00591665" w14:paraId="5802E374" w14:textId="77777777" w:rsidTr="00E2479B">
        <w:tc>
          <w:tcPr>
            <w:tcW w:w="0" w:type="auto"/>
          </w:tcPr>
          <w:p w14:paraId="5802E35D" w14:textId="12ACFE2E" w:rsidR="00FC0742" w:rsidRPr="00591665" w:rsidRDefault="002B1B49" w:rsidP="002B1B49">
            <w:pPr>
              <w:ind w:left="284" w:hanging="284"/>
              <w:rPr>
                <w:rFonts w:asciiTheme="minorHAnsi" w:hAnsiTheme="minorHAnsi" w:cstheme="minorHAnsi"/>
                <w:sz w:val="20"/>
                <w:szCs w:val="20"/>
              </w:rPr>
            </w:pPr>
            <w:r>
              <w:rPr>
                <w:rFonts w:asciiTheme="minorHAnsi" w:hAnsiTheme="minorHAnsi" w:cstheme="minorHAnsi"/>
                <w:sz w:val="20"/>
                <w:szCs w:val="20"/>
              </w:rPr>
              <w:t xml:space="preserve">6.1 </w:t>
            </w:r>
            <w:r w:rsidR="00FC0742" w:rsidRPr="00591665">
              <w:rPr>
                <w:rFonts w:asciiTheme="minorHAnsi" w:hAnsiTheme="minorHAnsi" w:cstheme="minorHAnsi"/>
                <w:sz w:val="20"/>
                <w:szCs w:val="20"/>
              </w:rPr>
              <w:t xml:space="preserve">To maintain </w:t>
            </w:r>
            <w:r w:rsidRPr="005D7FE5">
              <w:rPr>
                <w:rFonts w:asciiTheme="minorHAnsi" w:hAnsiTheme="minorHAnsi" w:cstheme="minorHAnsi"/>
                <w:sz w:val="20"/>
                <w:szCs w:val="20"/>
              </w:rPr>
              <w:t>and improve</w:t>
            </w:r>
            <w:r>
              <w:rPr>
                <w:rFonts w:asciiTheme="minorHAnsi" w:hAnsiTheme="minorHAnsi" w:cstheme="minorHAnsi"/>
                <w:sz w:val="20"/>
                <w:szCs w:val="20"/>
              </w:rPr>
              <w:t xml:space="preserve"> </w:t>
            </w:r>
            <w:r w:rsidR="00FC0742" w:rsidRPr="00591665">
              <w:rPr>
                <w:rFonts w:asciiTheme="minorHAnsi" w:hAnsiTheme="minorHAnsi" w:cstheme="minorHAnsi"/>
                <w:sz w:val="20"/>
                <w:szCs w:val="20"/>
              </w:rPr>
              <w:t>reporting procedures for the Board to measure progress against the strategic and annual plan</w:t>
            </w:r>
          </w:p>
        </w:tc>
        <w:tc>
          <w:tcPr>
            <w:tcW w:w="0" w:type="auto"/>
          </w:tcPr>
          <w:p w14:paraId="5802E35E" w14:textId="77777777" w:rsidR="00FC0742" w:rsidRPr="00591665" w:rsidRDefault="00FC0742" w:rsidP="00CB4102">
            <w:pPr>
              <w:numPr>
                <w:ilvl w:val="0"/>
                <w:numId w:val="2"/>
              </w:numPr>
              <w:tabs>
                <w:tab w:val="clear" w:pos="303"/>
                <w:tab w:val="num" w:pos="292"/>
              </w:tabs>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 Collect and collate data on individual students, present the outcomes in a format that shows trends for groups of students and will inform change over time.</w:t>
            </w:r>
          </w:p>
          <w:p w14:paraId="5802E35F" w14:textId="77777777" w:rsidR="00FC0742" w:rsidRPr="00591665" w:rsidRDefault="00FC0742" w:rsidP="00CB4102">
            <w:pPr>
              <w:numPr>
                <w:ilvl w:val="0"/>
                <w:numId w:val="2"/>
              </w:numPr>
              <w:tabs>
                <w:tab w:val="clear" w:pos="303"/>
                <w:tab w:val="num" w:pos="292"/>
              </w:tabs>
              <w:ind w:left="303" w:hanging="303"/>
              <w:jc w:val="both"/>
              <w:rPr>
                <w:rFonts w:asciiTheme="minorHAnsi" w:hAnsiTheme="minorHAnsi" w:cstheme="minorHAnsi"/>
                <w:sz w:val="20"/>
                <w:szCs w:val="20"/>
              </w:rPr>
            </w:pPr>
            <w:r w:rsidRPr="00591665">
              <w:rPr>
                <w:rFonts w:asciiTheme="minorHAnsi" w:hAnsiTheme="minorHAnsi" w:cstheme="minorHAnsi"/>
                <w:sz w:val="20"/>
                <w:szCs w:val="20"/>
              </w:rPr>
              <w:t>Set on-going targets at the time of reviewing the Annual Plan</w:t>
            </w:r>
          </w:p>
          <w:p w14:paraId="5802E360" w14:textId="323950EA" w:rsidR="00FC0742" w:rsidRPr="00CB4102" w:rsidRDefault="00FC0742" w:rsidP="00CB4102">
            <w:pPr>
              <w:numPr>
                <w:ilvl w:val="0"/>
                <w:numId w:val="2"/>
              </w:numPr>
              <w:ind w:left="303" w:hanging="303"/>
              <w:jc w:val="both"/>
              <w:rPr>
                <w:rFonts w:asciiTheme="minorHAnsi" w:hAnsiTheme="minorHAnsi" w:cstheme="minorHAnsi"/>
                <w:sz w:val="20"/>
                <w:szCs w:val="20"/>
              </w:rPr>
            </w:pPr>
            <w:r w:rsidRPr="00CB4102">
              <w:rPr>
                <w:rFonts w:asciiTheme="minorHAnsi" w:hAnsiTheme="minorHAnsi" w:cstheme="minorHAnsi"/>
                <w:sz w:val="20"/>
                <w:szCs w:val="20"/>
              </w:rPr>
              <w:t xml:space="preserve">To discuss with </w:t>
            </w:r>
            <w:r w:rsidR="00190C2A">
              <w:rPr>
                <w:rFonts w:asciiTheme="minorHAnsi" w:hAnsiTheme="minorHAnsi" w:cstheme="minorHAnsi"/>
                <w:sz w:val="20"/>
                <w:szCs w:val="20"/>
              </w:rPr>
              <w:t xml:space="preserve">senior </w:t>
            </w:r>
            <w:r w:rsidR="0056005B">
              <w:rPr>
                <w:rFonts w:asciiTheme="minorHAnsi" w:hAnsiTheme="minorHAnsi" w:cstheme="minorHAnsi"/>
                <w:sz w:val="20"/>
                <w:szCs w:val="20"/>
              </w:rPr>
              <w:t>leadership,</w:t>
            </w:r>
            <w:r w:rsidR="00190C2A" w:rsidRPr="00CB4102">
              <w:rPr>
                <w:rFonts w:asciiTheme="minorHAnsi" w:hAnsiTheme="minorHAnsi" w:cstheme="minorHAnsi"/>
                <w:sz w:val="20"/>
                <w:szCs w:val="20"/>
              </w:rPr>
              <w:t xml:space="preserve"> </w:t>
            </w:r>
            <w:r w:rsidRPr="00CB4102">
              <w:rPr>
                <w:rFonts w:asciiTheme="minorHAnsi" w:hAnsiTheme="minorHAnsi" w:cstheme="minorHAnsi"/>
                <w:sz w:val="20"/>
                <w:szCs w:val="20"/>
              </w:rPr>
              <w:t>the reporting and feedback processes of and to the Board and make changes as necessary</w:t>
            </w:r>
          </w:p>
          <w:p w14:paraId="5802E361" w14:textId="4ADCC637" w:rsidR="00FC0742" w:rsidRPr="00591665" w:rsidRDefault="00E13CE3" w:rsidP="00CB4102">
            <w:pPr>
              <w:numPr>
                <w:ilvl w:val="0"/>
                <w:numId w:val="2"/>
              </w:numPr>
              <w:ind w:left="303" w:hanging="303"/>
              <w:jc w:val="both"/>
              <w:rPr>
                <w:rFonts w:asciiTheme="minorHAnsi" w:hAnsiTheme="minorHAnsi"/>
                <w:sz w:val="20"/>
                <w:szCs w:val="20"/>
              </w:rPr>
            </w:pPr>
            <w:r w:rsidRPr="00CB4102">
              <w:rPr>
                <w:rFonts w:asciiTheme="minorHAnsi" w:hAnsiTheme="minorHAnsi" w:cstheme="minorHAnsi"/>
                <w:sz w:val="20"/>
                <w:szCs w:val="20"/>
              </w:rPr>
              <w:t>For the</w:t>
            </w:r>
            <w:r w:rsidR="00FC0742" w:rsidRPr="00CB4102">
              <w:rPr>
                <w:rFonts w:asciiTheme="minorHAnsi" w:hAnsiTheme="minorHAnsi" w:cstheme="minorHAnsi"/>
                <w:sz w:val="20"/>
                <w:szCs w:val="20"/>
              </w:rPr>
              <w:t xml:space="preserve"> Board to give </w:t>
            </w:r>
            <w:r w:rsidRPr="00CB4102">
              <w:rPr>
                <w:rFonts w:asciiTheme="minorHAnsi" w:hAnsiTheme="minorHAnsi" w:cstheme="minorHAnsi"/>
                <w:sz w:val="20"/>
                <w:szCs w:val="20"/>
              </w:rPr>
              <w:t xml:space="preserve">regular </w:t>
            </w:r>
            <w:r w:rsidR="00FC0742" w:rsidRPr="00CB4102">
              <w:rPr>
                <w:rFonts w:asciiTheme="minorHAnsi" w:hAnsiTheme="minorHAnsi" w:cstheme="minorHAnsi"/>
                <w:sz w:val="20"/>
                <w:szCs w:val="20"/>
              </w:rPr>
              <w:t>feedback to the staff</w:t>
            </w:r>
            <w:r w:rsidR="002B1B49">
              <w:rPr>
                <w:rFonts w:asciiTheme="minorHAnsi" w:hAnsiTheme="minorHAnsi"/>
                <w:sz w:val="20"/>
                <w:szCs w:val="20"/>
              </w:rPr>
              <w:t xml:space="preserve"> </w:t>
            </w:r>
          </w:p>
        </w:tc>
        <w:tc>
          <w:tcPr>
            <w:tcW w:w="1596" w:type="dxa"/>
          </w:tcPr>
          <w:p w14:paraId="5802E362" w14:textId="051EA31B" w:rsidR="00FC0742" w:rsidRPr="00591665" w:rsidRDefault="00BD78B8">
            <w:pPr>
              <w:jc w:val="both"/>
              <w:rPr>
                <w:rFonts w:asciiTheme="minorHAnsi" w:hAnsiTheme="minorHAnsi" w:cstheme="minorHAnsi"/>
                <w:sz w:val="20"/>
                <w:szCs w:val="20"/>
              </w:rPr>
            </w:pPr>
            <w:r>
              <w:rPr>
                <w:rFonts w:asciiTheme="minorHAnsi" w:hAnsiTheme="minorHAnsi" w:cstheme="minorHAnsi"/>
                <w:sz w:val="20"/>
                <w:szCs w:val="20"/>
              </w:rPr>
              <w:t>Leadership</w:t>
            </w:r>
            <w:r w:rsidR="00190C2A">
              <w:rPr>
                <w:rFonts w:asciiTheme="minorHAnsi" w:hAnsiTheme="minorHAnsi" w:cstheme="minorHAnsi"/>
                <w:sz w:val="20"/>
                <w:szCs w:val="20"/>
              </w:rPr>
              <w:t xml:space="preserve"> </w:t>
            </w:r>
            <w:r w:rsidR="00FC0742" w:rsidRPr="00591665">
              <w:rPr>
                <w:rFonts w:asciiTheme="minorHAnsi" w:hAnsiTheme="minorHAnsi" w:cstheme="minorHAnsi"/>
                <w:sz w:val="20"/>
                <w:szCs w:val="20"/>
              </w:rPr>
              <w:t>Team</w:t>
            </w:r>
          </w:p>
          <w:p w14:paraId="5802E363" w14:textId="77777777" w:rsidR="00FC0742" w:rsidRPr="00591665" w:rsidRDefault="00FC0742">
            <w:pPr>
              <w:ind w:left="360"/>
              <w:jc w:val="both"/>
              <w:rPr>
                <w:rFonts w:asciiTheme="minorHAnsi" w:hAnsiTheme="minorHAnsi" w:cstheme="minorHAnsi"/>
                <w:i/>
                <w:sz w:val="20"/>
                <w:szCs w:val="20"/>
              </w:rPr>
            </w:pPr>
          </w:p>
          <w:p w14:paraId="5802E364" w14:textId="57C0E13C" w:rsidR="00FC0742" w:rsidRDefault="00FC0742">
            <w:pPr>
              <w:jc w:val="both"/>
              <w:rPr>
                <w:rFonts w:asciiTheme="minorHAnsi" w:hAnsiTheme="minorHAnsi" w:cstheme="minorHAnsi"/>
                <w:sz w:val="20"/>
                <w:szCs w:val="20"/>
              </w:rPr>
            </w:pPr>
          </w:p>
          <w:p w14:paraId="1D8DA473" w14:textId="77777777" w:rsidR="009F725B" w:rsidRPr="00591665" w:rsidRDefault="009F725B">
            <w:pPr>
              <w:jc w:val="both"/>
              <w:rPr>
                <w:rFonts w:asciiTheme="minorHAnsi" w:hAnsiTheme="minorHAnsi" w:cstheme="minorHAnsi"/>
                <w:sz w:val="20"/>
                <w:szCs w:val="20"/>
              </w:rPr>
            </w:pPr>
          </w:p>
          <w:p w14:paraId="701467A6" w14:textId="77777777" w:rsidR="00420F42" w:rsidRDefault="00420F42">
            <w:pPr>
              <w:jc w:val="both"/>
              <w:rPr>
                <w:rFonts w:asciiTheme="minorHAnsi" w:hAnsiTheme="minorHAnsi" w:cstheme="minorHAnsi"/>
                <w:sz w:val="20"/>
                <w:szCs w:val="20"/>
              </w:rPr>
            </w:pPr>
          </w:p>
          <w:p w14:paraId="5802E365" w14:textId="174C959D"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 xml:space="preserve">Board </w:t>
            </w:r>
          </w:p>
          <w:p w14:paraId="5802E366" w14:textId="77777777" w:rsidR="00FC0742" w:rsidRDefault="00FC0742">
            <w:pPr>
              <w:jc w:val="both"/>
              <w:rPr>
                <w:rFonts w:asciiTheme="minorHAnsi" w:hAnsiTheme="minorHAnsi" w:cstheme="minorHAnsi"/>
                <w:i/>
                <w:sz w:val="20"/>
                <w:szCs w:val="20"/>
              </w:rPr>
            </w:pPr>
          </w:p>
          <w:p w14:paraId="5802E367" w14:textId="77777777" w:rsidR="005D3D1C" w:rsidRDefault="005D3D1C">
            <w:pPr>
              <w:jc w:val="both"/>
              <w:rPr>
                <w:rFonts w:asciiTheme="minorHAnsi" w:hAnsiTheme="minorHAnsi" w:cstheme="minorHAnsi"/>
                <w:sz w:val="20"/>
                <w:szCs w:val="20"/>
              </w:rPr>
            </w:pPr>
            <w:r>
              <w:rPr>
                <w:rFonts w:asciiTheme="minorHAnsi" w:hAnsiTheme="minorHAnsi" w:cstheme="minorHAnsi"/>
                <w:sz w:val="20"/>
                <w:szCs w:val="20"/>
              </w:rPr>
              <w:t>Board</w:t>
            </w:r>
          </w:p>
          <w:p w14:paraId="5802E368" w14:textId="77777777" w:rsidR="00E13CE3" w:rsidRDefault="00E13CE3">
            <w:pPr>
              <w:jc w:val="both"/>
              <w:rPr>
                <w:rFonts w:asciiTheme="minorHAnsi" w:hAnsiTheme="minorHAnsi" w:cstheme="minorHAnsi"/>
                <w:sz w:val="20"/>
                <w:szCs w:val="20"/>
              </w:rPr>
            </w:pPr>
          </w:p>
          <w:p w14:paraId="5802E369" w14:textId="77777777" w:rsidR="00E13CE3" w:rsidRDefault="00E13CE3">
            <w:pPr>
              <w:jc w:val="both"/>
              <w:rPr>
                <w:rFonts w:asciiTheme="minorHAnsi" w:hAnsiTheme="minorHAnsi" w:cstheme="minorHAnsi"/>
                <w:sz w:val="20"/>
                <w:szCs w:val="20"/>
              </w:rPr>
            </w:pPr>
          </w:p>
          <w:p w14:paraId="5802E36A" w14:textId="77777777" w:rsidR="00E13CE3" w:rsidRPr="005D3D1C" w:rsidRDefault="00E13CE3">
            <w:pPr>
              <w:jc w:val="both"/>
              <w:rPr>
                <w:rFonts w:asciiTheme="minorHAnsi" w:hAnsiTheme="minorHAnsi" w:cstheme="minorHAnsi"/>
                <w:sz w:val="20"/>
                <w:szCs w:val="20"/>
              </w:rPr>
            </w:pPr>
            <w:r>
              <w:rPr>
                <w:rFonts w:asciiTheme="minorHAnsi" w:hAnsiTheme="minorHAnsi" w:cstheme="minorHAnsi"/>
                <w:sz w:val="20"/>
                <w:szCs w:val="20"/>
              </w:rPr>
              <w:t>Board</w:t>
            </w:r>
          </w:p>
        </w:tc>
        <w:tc>
          <w:tcPr>
            <w:tcW w:w="1394" w:type="dxa"/>
          </w:tcPr>
          <w:p w14:paraId="5802E36B" w14:textId="77777777" w:rsidR="00FC0742" w:rsidRPr="00591665" w:rsidRDefault="00FC0742">
            <w:pPr>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p w14:paraId="5802E36C" w14:textId="77777777" w:rsidR="00FC0742" w:rsidRPr="00591665" w:rsidRDefault="00FC0742">
            <w:pPr>
              <w:ind w:left="57"/>
              <w:jc w:val="both"/>
              <w:rPr>
                <w:rFonts w:asciiTheme="minorHAnsi" w:hAnsiTheme="minorHAnsi" w:cstheme="minorHAnsi"/>
                <w:sz w:val="20"/>
                <w:szCs w:val="20"/>
              </w:rPr>
            </w:pPr>
          </w:p>
          <w:p w14:paraId="5802E36D" w14:textId="77777777" w:rsidR="00FC0742" w:rsidRPr="00591665" w:rsidRDefault="00FC0742" w:rsidP="00D07E07">
            <w:pPr>
              <w:ind w:left="57"/>
              <w:jc w:val="both"/>
              <w:rPr>
                <w:rFonts w:asciiTheme="minorHAnsi" w:hAnsiTheme="minorHAnsi" w:cstheme="minorHAnsi"/>
                <w:sz w:val="20"/>
                <w:szCs w:val="20"/>
              </w:rPr>
            </w:pPr>
          </w:p>
          <w:p w14:paraId="5802E36E" w14:textId="6A88F820" w:rsidR="00FC0742" w:rsidRDefault="00FC0742" w:rsidP="00D07E07">
            <w:pPr>
              <w:ind w:left="57"/>
              <w:jc w:val="both"/>
              <w:rPr>
                <w:rFonts w:asciiTheme="minorHAnsi" w:hAnsiTheme="minorHAnsi" w:cstheme="minorHAnsi"/>
                <w:sz w:val="20"/>
                <w:szCs w:val="20"/>
              </w:rPr>
            </w:pPr>
          </w:p>
          <w:p w14:paraId="23A3D07F" w14:textId="77777777" w:rsidR="00190C2A" w:rsidRPr="00591665" w:rsidRDefault="00190C2A" w:rsidP="00D07E07">
            <w:pPr>
              <w:ind w:left="57"/>
              <w:jc w:val="both"/>
              <w:rPr>
                <w:rFonts w:asciiTheme="minorHAnsi" w:hAnsiTheme="minorHAnsi" w:cstheme="minorHAnsi"/>
                <w:sz w:val="20"/>
                <w:szCs w:val="20"/>
              </w:rPr>
            </w:pPr>
          </w:p>
          <w:p w14:paraId="5802E36F" w14:textId="77777777" w:rsidR="00FC0742" w:rsidRDefault="00FC0742" w:rsidP="00D07E07">
            <w:pPr>
              <w:ind w:left="57"/>
              <w:jc w:val="both"/>
              <w:rPr>
                <w:rFonts w:asciiTheme="minorHAnsi" w:hAnsiTheme="minorHAnsi" w:cstheme="minorHAnsi"/>
                <w:sz w:val="20"/>
                <w:szCs w:val="20"/>
              </w:rPr>
            </w:pPr>
            <w:r w:rsidRPr="00591665">
              <w:rPr>
                <w:rFonts w:asciiTheme="minorHAnsi" w:hAnsiTheme="minorHAnsi" w:cstheme="minorHAnsi"/>
                <w:sz w:val="20"/>
                <w:szCs w:val="20"/>
              </w:rPr>
              <w:t>Annually by February</w:t>
            </w:r>
          </w:p>
          <w:p w14:paraId="5802E370" w14:textId="1791AE6A" w:rsidR="00E13CE3" w:rsidRDefault="002B1B49" w:rsidP="00D07E07">
            <w:pPr>
              <w:ind w:left="57"/>
              <w:jc w:val="both"/>
              <w:rPr>
                <w:rFonts w:asciiTheme="minorHAnsi" w:hAnsiTheme="minorHAnsi" w:cstheme="minorHAnsi"/>
                <w:sz w:val="20"/>
                <w:szCs w:val="20"/>
              </w:rPr>
            </w:pPr>
            <w:r>
              <w:rPr>
                <w:rFonts w:asciiTheme="minorHAnsi" w:hAnsiTheme="minorHAnsi" w:cstheme="minorHAnsi"/>
                <w:sz w:val="20"/>
                <w:szCs w:val="20"/>
              </w:rPr>
              <w:t>At annual strategic planning day</w:t>
            </w:r>
          </w:p>
          <w:p w14:paraId="5802E373" w14:textId="77777777" w:rsidR="00E13CE3" w:rsidRPr="00591665" w:rsidRDefault="00E13CE3" w:rsidP="00D07E07">
            <w:pPr>
              <w:ind w:left="57"/>
              <w:jc w:val="both"/>
              <w:rPr>
                <w:rFonts w:asciiTheme="minorHAnsi" w:hAnsiTheme="minorHAnsi" w:cstheme="minorHAnsi"/>
                <w:sz w:val="20"/>
                <w:szCs w:val="20"/>
              </w:rPr>
            </w:pPr>
            <w:r>
              <w:rPr>
                <w:rFonts w:asciiTheme="minorHAnsi" w:hAnsiTheme="minorHAnsi" w:cstheme="minorHAnsi"/>
                <w:sz w:val="20"/>
                <w:szCs w:val="20"/>
              </w:rPr>
              <w:t>On-going</w:t>
            </w:r>
          </w:p>
        </w:tc>
      </w:tr>
      <w:tr w:rsidR="00FC0742" w:rsidRPr="00591665" w14:paraId="5802E37A" w14:textId="77777777" w:rsidTr="00E2479B">
        <w:tc>
          <w:tcPr>
            <w:tcW w:w="0" w:type="auto"/>
          </w:tcPr>
          <w:p w14:paraId="5802E375" w14:textId="119FE828" w:rsidR="00FC0742" w:rsidRPr="00591665" w:rsidRDefault="002B1B49" w:rsidP="002B1B49">
            <w:pPr>
              <w:ind w:left="284" w:hanging="284"/>
              <w:rPr>
                <w:rFonts w:asciiTheme="minorHAnsi" w:hAnsiTheme="minorHAnsi" w:cstheme="minorHAnsi"/>
                <w:sz w:val="20"/>
                <w:szCs w:val="20"/>
              </w:rPr>
            </w:pPr>
            <w:r>
              <w:rPr>
                <w:rFonts w:asciiTheme="minorHAnsi" w:hAnsiTheme="minorHAnsi" w:cstheme="minorHAnsi"/>
                <w:sz w:val="20"/>
                <w:szCs w:val="20"/>
              </w:rPr>
              <w:t xml:space="preserve">6.2 </w:t>
            </w:r>
            <w:r w:rsidR="00FC0742" w:rsidRPr="00591665">
              <w:rPr>
                <w:rFonts w:asciiTheme="minorHAnsi" w:hAnsiTheme="minorHAnsi" w:cstheme="minorHAnsi"/>
                <w:sz w:val="20"/>
                <w:szCs w:val="20"/>
              </w:rPr>
              <w:t>To complete all specified projects/initiatives according to plan, on-time and within budget</w:t>
            </w:r>
          </w:p>
        </w:tc>
        <w:tc>
          <w:tcPr>
            <w:tcW w:w="0" w:type="auto"/>
          </w:tcPr>
          <w:p w14:paraId="5802E376"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Any specified  project or initiative is planned according to agreed processes – including budget, timelines monitoring and reporting</w:t>
            </w:r>
          </w:p>
        </w:tc>
        <w:tc>
          <w:tcPr>
            <w:tcW w:w="1596" w:type="dxa"/>
          </w:tcPr>
          <w:p w14:paraId="5802E377" w14:textId="77777777"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 xml:space="preserve">Principal </w:t>
            </w:r>
          </w:p>
          <w:p w14:paraId="5802E378" w14:textId="77777777" w:rsidR="00FC0742" w:rsidRPr="00591665" w:rsidRDefault="00FC0742" w:rsidP="00D07E07">
            <w:pPr>
              <w:jc w:val="both"/>
              <w:rPr>
                <w:rFonts w:asciiTheme="minorHAnsi" w:hAnsiTheme="minorHAnsi" w:cstheme="minorHAnsi"/>
                <w:sz w:val="20"/>
                <w:szCs w:val="20"/>
              </w:rPr>
            </w:pPr>
            <w:r w:rsidRPr="00591665">
              <w:rPr>
                <w:rFonts w:asciiTheme="minorHAnsi" w:hAnsiTheme="minorHAnsi" w:cstheme="minorHAnsi"/>
                <w:sz w:val="20"/>
                <w:szCs w:val="20"/>
              </w:rPr>
              <w:t>(or delegate)</w:t>
            </w:r>
          </w:p>
        </w:tc>
        <w:tc>
          <w:tcPr>
            <w:tcW w:w="1394" w:type="dxa"/>
          </w:tcPr>
          <w:p w14:paraId="5802E379" w14:textId="77777777" w:rsidR="00FC0742" w:rsidRPr="00591665" w:rsidRDefault="00FC0742">
            <w:pPr>
              <w:pStyle w:val="ListParagraph"/>
              <w:ind w:left="57"/>
              <w:jc w:val="both"/>
              <w:rPr>
                <w:rFonts w:asciiTheme="minorHAnsi" w:hAnsiTheme="minorHAnsi" w:cstheme="minorHAnsi"/>
                <w:sz w:val="20"/>
                <w:szCs w:val="20"/>
              </w:rPr>
            </w:pPr>
            <w:r w:rsidRPr="00591665">
              <w:rPr>
                <w:rFonts w:asciiTheme="minorHAnsi" w:hAnsiTheme="minorHAnsi" w:cstheme="minorHAnsi"/>
                <w:sz w:val="20"/>
                <w:szCs w:val="20"/>
              </w:rPr>
              <w:t>On-going</w:t>
            </w:r>
          </w:p>
        </w:tc>
      </w:tr>
      <w:tr w:rsidR="00FC0742" w:rsidRPr="00591665" w14:paraId="5802E380" w14:textId="77777777" w:rsidTr="00E2479B">
        <w:tc>
          <w:tcPr>
            <w:tcW w:w="0" w:type="auto"/>
          </w:tcPr>
          <w:p w14:paraId="5802E37B" w14:textId="3E99F7E9" w:rsidR="00FC0742" w:rsidRPr="00591665" w:rsidRDefault="002B1B49" w:rsidP="002B1B49">
            <w:pPr>
              <w:ind w:left="284" w:hanging="284"/>
              <w:rPr>
                <w:rFonts w:asciiTheme="minorHAnsi" w:hAnsiTheme="minorHAnsi" w:cstheme="minorHAnsi"/>
                <w:sz w:val="20"/>
                <w:szCs w:val="20"/>
              </w:rPr>
            </w:pPr>
            <w:r>
              <w:rPr>
                <w:rFonts w:asciiTheme="minorHAnsi" w:hAnsiTheme="minorHAnsi" w:cstheme="minorHAnsi"/>
                <w:sz w:val="20"/>
                <w:szCs w:val="20"/>
              </w:rPr>
              <w:t xml:space="preserve">6.3 </w:t>
            </w:r>
            <w:r w:rsidR="00FC0742" w:rsidRPr="00591665">
              <w:rPr>
                <w:rFonts w:asciiTheme="minorHAnsi" w:hAnsiTheme="minorHAnsi" w:cstheme="minorHAnsi"/>
                <w:sz w:val="20"/>
                <w:szCs w:val="20"/>
              </w:rPr>
              <w:t xml:space="preserve">To maintain risk management strategies and monitoring </w:t>
            </w:r>
          </w:p>
        </w:tc>
        <w:tc>
          <w:tcPr>
            <w:tcW w:w="0" w:type="auto"/>
          </w:tcPr>
          <w:p w14:paraId="5802E37C" w14:textId="649E7AE6" w:rsidR="00FC0742" w:rsidRPr="00591665" w:rsidRDefault="00190C2A"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Regular reporting of risks and concerns</w:t>
            </w:r>
            <w:r w:rsidR="00FC0742" w:rsidRPr="00591665">
              <w:rPr>
                <w:rFonts w:asciiTheme="minorHAnsi" w:hAnsiTheme="minorHAnsi" w:cstheme="minorHAnsi"/>
                <w:sz w:val="20"/>
                <w:szCs w:val="20"/>
              </w:rPr>
              <w:t xml:space="preserve"> to ensure risks are mitigated, managed or avoided.</w:t>
            </w:r>
          </w:p>
        </w:tc>
        <w:tc>
          <w:tcPr>
            <w:tcW w:w="1596" w:type="dxa"/>
          </w:tcPr>
          <w:p w14:paraId="5802E37D" w14:textId="7C398368" w:rsidR="00FC0742" w:rsidRPr="00591665" w:rsidRDefault="00FC0742" w:rsidP="009F725B">
            <w:pPr>
              <w:rPr>
                <w:rFonts w:asciiTheme="minorHAnsi" w:hAnsiTheme="minorHAnsi" w:cstheme="minorHAnsi"/>
                <w:sz w:val="20"/>
                <w:szCs w:val="20"/>
              </w:rPr>
            </w:pPr>
            <w:r w:rsidRPr="00591665">
              <w:rPr>
                <w:rFonts w:asciiTheme="minorHAnsi" w:hAnsiTheme="minorHAnsi" w:cstheme="minorHAnsi"/>
                <w:sz w:val="20"/>
                <w:szCs w:val="20"/>
              </w:rPr>
              <w:t xml:space="preserve">Board </w:t>
            </w:r>
            <w:r w:rsidR="009F725B">
              <w:rPr>
                <w:rFonts w:asciiTheme="minorHAnsi" w:hAnsiTheme="minorHAnsi" w:cstheme="minorHAnsi"/>
                <w:sz w:val="20"/>
                <w:szCs w:val="20"/>
              </w:rPr>
              <w:t>&amp;</w:t>
            </w:r>
            <w:r w:rsidRPr="00591665">
              <w:rPr>
                <w:rFonts w:asciiTheme="minorHAnsi" w:hAnsiTheme="minorHAnsi" w:cstheme="minorHAnsi"/>
                <w:sz w:val="20"/>
                <w:szCs w:val="20"/>
              </w:rPr>
              <w:t xml:space="preserve"> Principal</w:t>
            </w:r>
          </w:p>
          <w:p w14:paraId="5802E37E" w14:textId="77777777" w:rsidR="00FC0742" w:rsidRPr="00591665" w:rsidRDefault="00FC0742">
            <w:pPr>
              <w:jc w:val="both"/>
              <w:rPr>
                <w:rFonts w:asciiTheme="minorHAnsi" w:hAnsiTheme="minorHAnsi" w:cstheme="minorHAnsi"/>
                <w:sz w:val="20"/>
                <w:szCs w:val="20"/>
              </w:rPr>
            </w:pPr>
          </w:p>
        </w:tc>
        <w:tc>
          <w:tcPr>
            <w:tcW w:w="1394" w:type="dxa"/>
          </w:tcPr>
          <w:p w14:paraId="5802E37F" w14:textId="2EDDA797" w:rsidR="00FC0742" w:rsidRPr="00591665" w:rsidRDefault="00190C2A">
            <w:pPr>
              <w:pStyle w:val="ListParagraph"/>
              <w:ind w:left="57"/>
              <w:jc w:val="both"/>
              <w:rPr>
                <w:rFonts w:asciiTheme="minorHAnsi" w:hAnsiTheme="minorHAnsi" w:cstheme="minorHAnsi"/>
                <w:sz w:val="20"/>
                <w:szCs w:val="20"/>
              </w:rPr>
            </w:pPr>
            <w:r>
              <w:rPr>
                <w:rFonts w:asciiTheme="minorHAnsi" w:hAnsiTheme="minorHAnsi" w:cstheme="minorHAnsi"/>
                <w:sz w:val="20"/>
                <w:szCs w:val="20"/>
              </w:rPr>
              <w:t>Each meeting</w:t>
            </w:r>
          </w:p>
        </w:tc>
      </w:tr>
      <w:tr w:rsidR="00FC0742" w:rsidRPr="00591665" w14:paraId="5802E397" w14:textId="77777777" w:rsidTr="00E2479B">
        <w:trPr>
          <w:trHeight w:val="1079"/>
        </w:trPr>
        <w:tc>
          <w:tcPr>
            <w:tcW w:w="0" w:type="auto"/>
          </w:tcPr>
          <w:p w14:paraId="5802E381" w14:textId="33C87405" w:rsidR="00FC0742" w:rsidRPr="00591665" w:rsidRDefault="002B1B49" w:rsidP="002B1B49">
            <w:pPr>
              <w:ind w:left="284" w:hanging="284"/>
              <w:rPr>
                <w:rFonts w:asciiTheme="minorHAnsi" w:hAnsiTheme="minorHAnsi" w:cstheme="minorHAnsi"/>
                <w:sz w:val="20"/>
                <w:szCs w:val="20"/>
              </w:rPr>
            </w:pPr>
            <w:r>
              <w:rPr>
                <w:rFonts w:asciiTheme="minorHAnsi" w:hAnsiTheme="minorHAnsi" w:cstheme="minorHAnsi"/>
                <w:sz w:val="20"/>
                <w:szCs w:val="20"/>
              </w:rPr>
              <w:t xml:space="preserve">6.4 </w:t>
            </w:r>
            <w:r w:rsidR="00FC0742" w:rsidRPr="00591665">
              <w:rPr>
                <w:rFonts w:asciiTheme="minorHAnsi" w:hAnsiTheme="minorHAnsi" w:cstheme="minorHAnsi"/>
                <w:sz w:val="20"/>
                <w:szCs w:val="20"/>
              </w:rPr>
              <w:t xml:space="preserve">To maintain Human Resources management and monitoring. </w:t>
            </w:r>
          </w:p>
          <w:p w14:paraId="5802E382" w14:textId="77777777" w:rsidR="00FC0742" w:rsidRPr="00591665" w:rsidRDefault="00FC0742" w:rsidP="002B1B49">
            <w:pPr>
              <w:rPr>
                <w:rFonts w:asciiTheme="minorHAnsi" w:hAnsiTheme="minorHAnsi" w:cstheme="minorHAnsi"/>
                <w:sz w:val="20"/>
                <w:szCs w:val="20"/>
              </w:rPr>
            </w:pPr>
          </w:p>
        </w:tc>
        <w:tc>
          <w:tcPr>
            <w:tcW w:w="0" w:type="auto"/>
          </w:tcPr>
          <w:p w14:paraId="5802E384"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Board competencies to be formally reviewed in time for the 201</w:t>
            </w:r>
            <w:r w:rsidR="00E13CE3">
              <w:rPr>
                <w:rFonts w:asciiTheme="minorHAnsi" w:hAnsiTheme="minorHAnsi" w:cstheme="minorHAnsi"/>
                <w:sz w:val="20"/>
                <w:szCs w:val="20"/>
              </w:rPr>
              <w:t>9</w:t>
            </w:r>
            <w:r w:rsidRPr="00591665">
              <w:rPr>
                <w:rFonts w:asciiTheme="minorHAnsi" w:hAnsiTheme="minorHAnsi" w:cstheme="minorHAnsi"/>
                <w:sz w:val="20"/>
                <w:szCs w:val="20"/>
              </w:rPr>
              <w:t xml:space="preserve"> Board appointment process</w:t>
            </w:r>
          </w:p>
          <w:p w14:paraId="5802E385"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Effective utilisation of school personnel</w:t>
            </w:r>
          </w:p>
          <w:p w14:paraId="5802E386"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Appraisal and professional development completed for all staff </w:t>
            </w:r>
          </w:p>
          <w:p w14:paraId="5802E387"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 xml:space="preserve">Principal’s appraisal completed </w:t>
            </w:r>
          </w:p>
        </w:tc>
        <w:tc>
          <w:tcPr>
            <w:tcW w:w="1596" w:type="dxa"/>
          </w:tcPr>
          <w:p w14:paraId="5802E38A" w14:textId="77777777"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 xml:space="preserve">Board </w:t>
            </w:r>
          </w:p>
          <w:p w14:paraId="5802E38B" w14:textId="4A3E7FD3" w:rsidR="00FC0742" w:rsidRDefault="00FC0742">
            <w:pPr>
              <w:jc w:val="both"/>
              <w:rPr>
                <w:rFonts w:asciiTheme="minorHAnsi" w:hAnsiTheme="minorHAnsi" w:cstheme="minorHAnsi"/>
                <w:sz w:val="20"/>
                <w:szCs w:val="20"/>
              </w:rPr>
            </w:pPr>
          </w:p>
          <w:p w14:paraId="5ABAAADA" w14:textId="77777777" w:rsidR="009F725B" w:rsidRPr="00591665" w:rsidRDefault="009F725B">
            <w:pPr>
              <w:jc w:val="both"/>
              <w:rPr>
                <w:rFonts w:asciiTheme="minorHAnsi" w:hAnsiTheme="minorHAnsi" w:cstheme="minorHAnsi"/>
                <w:sz w:val="20"/>
                <w:szCs w:val="20"/>
              </w:rPr>
            </w:pPr>
          </w:p>
          <w:p w14:paraId="5802E38D" w14:textId="77777777"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Principal</w:t>
            </w:r>
          </w:p>
          <w:p w14:paraId="5802E38E" w14:textId="62DFCDD4"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Principal</w:t>
            </w:r>
          </w:p>
          <w:p w14:paraId="6D74F52A" w14:textId="77777777" w:rsidR="009F725B" w:rsidRDefault="009F725B">
            <w:pPr>
              <w:jc w:val="both"/>
              <w:rPr>
                <w:rFonts w:asciiTheme="minorHAnsi" w:hAnsiTheme="minorHAnsi" w:cstheme="minorHAnsi"/>
                <w:sz w:val="20"/>
                <w:szCs w:val="20"/>
              </w:rPr>
            </w:pPr>
          </w:p>
          <w:p w14:paraId="5802E390" w14:textId="541CBC69"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Board</w:t>
            </w:r>
          </w:p>
        </w:tc>
        <w:tc>
          <w:tcPr>
            <w:tcW w:w="1394" w:type="dxa"/>
          </w:tcPr>
          <w:p w14:paraId="5802E392" w14:textId="77777777" w:rsidR="00FC0742" w:rsidRPr="00591665" w:rsidRDefault="00FC0742">
            <w:pPr>
              <w:pStyle w:val="ListParagraph"/>
              <w:ind w:left="57"/>
              <w:jc w:val="both"/>
              <w:rPr>
                <w:rFonts w:asciiTheme="minorHAnsi" w:hAnsiTheme="minorHAnsi" w:cstheme="minorHAnsi"/>
                <w:sz w:val="20"/>
                <w:szCs w:val="20"/>
              </w:rPr>
            </w:pPr>
          </w:p>
          <w:p w14:paraId="5802E393" w14:textId="25CDE7F7" w:rsidR="00FC0742" w:rsidRPr="00591665" w:rsidRDefault="002B1B49">
            <w:pPr>
              <w:pStyle w:val="ListParagraph"/>
              <w:ind w:left="57"/>
              <w:jc w:val="both"/>
              <w:rPr>
                <w:rFonts w:asciiTheme="minorHAnsi" w:hAnsiTheme="minorHAnsi" w:cstheme="minorHAnsi"/>
                <w:sz w:val="20"/>
                <w:szCs w:val="20"/>
              </w:rPr>
            </w:pPr>
            <w:r>
              <w:rPr>
                <w:rFonts w:asciiTheme="minorHAnsi" w:hAnsiTheme="minorHAnsi" w:cstheme="minorHAnsi"/>
                <w:sz w:val="20"/>
                <w:szCs w:val="20"/>
              </w:rPr>
              <w:t>12.18</w:t>
            </w:r>
          </w:p>
          <w:p w14:paraId="5DB2E233" w14:textId="77777777" w:rsidR="00420F42" w:rsidRDefault="00420F42">
            <w:pPr>
              <w:pStyle w:val="ListParagraph"/>
              <w:ind w:left="57"/>
              <w:jc w:val="both"/>
              <w:rPr>
                <w:rFonts w:asciiTheme="minorHAnsi" w:hAnsiTheme="minorHAnsi" w:cstheme="minorHAnsi"/>
                <w:sz w:val="20"/>
                <w:szCs w:val="20"/>
              </w:rPr>
            </w:pPr>
          </w:p>
          <w:p w14:paraId="5802E394" w14:textId="3316EB40" w:rsidR="00FC0742" w:rsidRPr="00591665" w:rsidRDefault="00FC0742">
            <w:pPr>
              <w:pStyle w:val="ListParagraph"/>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p w14:paraId="6748A9FF" w14:textId="4500A899" w:rsidR="00FC0742" w:rsidRDefault="00FC0742">
            <w:pPr>
              <w:pStyle w:val="ListParagraph"/>
              <w:ind w:left="57"/>
              <w:jc w:val="both"/>
              <w:rPr>
                <w:rFonts w:asciiTheme="minorHAnsi" w:hAnsiTheme="minorHAnsi" w:cstheme="minorHAnsi"/>
                <w:sz w:val="20"/>
                <w:szCs w:val="20"/>
              </w:rPr>
            </w:pPr>
            <w:r w:rsidRPr="00591665">
              <w:rPr>
                <w:rFonts w:asciiTheme="minorHAnsi" w:hAnsiTheme="minorHAnsi" w:cstheme="minorHAnsi"/>
                <w:sz w:val="20"/>
                <w:szCs w:val="20"/>
              </w:rPr>
              <w:t>Ongoing</w:t>
            </w:r>
          </w:p>
          <w:p w14:paraId="4550CC20" w14:textId="77777777" w:rsidR="009F725B" w:rsidRDefault="009F725B">
            <w:pPr>
              <w:pStyle w:val="ListParagraph"/>
              <w:ind w:left="57"/>
              <w:jc w:val="both"/>
              <w:rPr>
                <w:rFonts w:asciiTheme="minorHAnsi" w:hAnsiTheme="minorHAnsi" w:cstheme="minorHAnsi"/>
                <w:sz w:val="20"/>
                <w:szCs w:val="20"/>
              </w:rPr>
            </w:pPr>
          </w:p>
          <w:p w14:paraId="5802E396" w14:textId="08732420" w:rsidR="002B1B49" w:rsidRPr="00591665" w:rsidRDefault="00190C2A">
            <w:pPr>
              <w:pStyle w:val="ListParagraph"/>
              <w:ind w:left="57"/>
              <w:jc w:val="both"/>
              <w:rPr>
                <w:rFonts w:asciiTheme="minorHAnsi" w:hAnsiTheme="minorHAnsi" w:cstheme="minorHAnsi"/>
                <w:sz w:val="20"/>
                <w:szCs w:val="20"/>
              </w:rPr>
            </w:pPr>
            <w:r>
              <w:rPr>
                <w:rFonts w:asciiTheme="minorHAnsi" w:hAnsiTheme="minorHAnsi" w:cstheme="minorHAnsi"/>
                <w:sz w:val="20"/>
                <w:szCs w:val="20"/>
              </w:rPr>
              <w:t>Annually</w:t>
            </w:r>
          </w:p>
        </w:tc>
      </w:tr>
      <w:tr w:rsidR="00FC0742" w:rsidRPr="00591665" w14:paraId="5802E3A2" w14:textId="77777777" w:rsidTr="00E2479B">
        <w:tc>
          <w:tcPr>
            <w:tcW w:w="0" w:type="auto"/>
          </w:tcPr>
          <w:p w14:paraId="5802E398" w14:textId="19526AF6" w:rsidR="00FC0742" w:rsidRPr="00591665" w:rsidRDefault="00CB4102" w:rsidP="00CB4102">
            <w:pPr>
              <w:ind w:left="284" w:hanging="284"/>
              <w:rPr>
                <w:rFonts w:asciiTheme="minorHAnsi" w:hAnsiTheme="minorHAnsi" w:cstheme="minorHAnsi"/>
                <w:sz w:val="20"/>
                <w:szCs w:val="20"/>
              </w:rPr>
            </w:pPr>
            <w:r>
              <w:rPr>
                <w:rFonts w:asciiTheme="minorHAnsi" w:hAnsiTheme="minorHAnsi" w:cstheme="minorHAnsi"/>
                <w:sz w:val="20"/>
                <w:szCs w:val="20"/>
              </w:rPr>
              <w:t xml:space="preserve">6.5 </w:t>
            </w:r>
            <w:r w:rsidR="00FC0742" w:rsidRPr="00591665">
              <w:rPr>
                <w:rFonts w:asciiTheme="minorHAnsi" w:hAnsiTheme="minorHAnsi" w:cstheme="minorHAnsi"/>
                <w:sz w:val="20"/>
                <w:szCs w:val="20"/>
              </w:rPr>
              <w:t>To complete annual analysis of key operational  areas</w:t>
            </w:r>
          </w:p>
        </w:tc>
        <w:tc>
          <w:tcPr>
            <w:tcW w:w="0" w:type="auto"/>
          </w:tcPr>
          <w:p w14:paraId="5802E399" w14:textId="6BCDAE04" w:rsidR="00FC0742" w:rsidRPr="00591665" w:rsidRDefault="00FC0742" w:rsidP="009F725B">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 xml:space="preserve">Complete analysis of Curriculum </w:t>
            </w:r>
            <w:r w:rsidR="009F725B">
              <w:rPr>
                <w:rFonts w:asciiTheme="minorHAnsi" w:hAnsiTheme="minorHAnsi" w:cstheme="minorHAnsi"/>
                <w:sz w:val="20"/>
                <w:szCs w:val="20"/>
              </w:rPr>
              <w:t xml:space="preserve">  </w:t>
            </w:r>
            <w:r w:rsidRPr="00591665">
              <w:rPr>
                <w:rFonts w:asciiTheme="minorHAnsi" w:hAnsiTheme="minorHAnsi" w:cstheme="minorHAnsi"/>
                <w:sz w:val="20"/>
                <w:szCs w:val="20"/>
              </w:rPr>
              <w:t>delivery</w:t>
            </w:r>
          </w:p>
          <w:p w14:paraId="5802E39A" w14:textId="77777777" w:rsidR="00FC0742" w:rsidRPr="00591665" w:rsidRDefault="00FC0742" w:rsidP="009F725B">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Complete analysis of financial position</w:t>
            </w:r>
          </w:p>
          <w:p w14:paraId="5802E39B" w14:textId="77777777" w:rsidR="00FC0742" w:rsidRPr="00591665" w:rsidRDefault="00FC0742" w:rsidP="009F725B">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Complete analysis of property matters</w:t>
            </w:r>
          </w:p>
          <w:p w14:paraId="5802E39C" w14:textId="77777777" w:rsidR="00FC0742" w:rsidRPr="00591665" w:rsidRDefault="00FC0742">
            <w:pPr>
              <w:numPr>
                <w:ilvl w:val="0"/>
                <w:numId w:val="2"/>
              </w:numPr>
              <w:jc w:val="both"/>
              <w:rPr>
                <w:rFonts w:asciiTheme="minorHAnsi" w:hAnsiTheme="minorHAnsi" w:cstheme="minorHAnsi"/>
                <w:sz w:val="20"/>
                <w:szCs w:val="20"/>
              </w:rPr>
            </w:pPr>
            <w:r w:rsidRPr="00591665">
              <w:rPr>
                <w:rFonts w:asciiTheme="minorHAnsi" w:hAnsiTheme="minorHAnsi" w:cstheme="minorHAnsi"/>
                <w:sz w:val="20"/>
                <w:szCs w:val="20"/>
              </w:rPr>
              <w:t>Complete analysis of staffing use</w:t>
            </w:r>
          </w:p>
        </w:tc>
        <w:tc>
          <w:tcPr>
            <w:tcW w:w="1596" w:type="dxa"/>
          </w:tcPr>
          <w:p w14:paraId="5802E39D" w14:textId="77777777"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Principal</w:t>
            </w:r>
          </w:p>
          <w:p w14:paraId="5802E3A0" w14:textId="09DE21E8" w:rsidR="00FC0742" w:rsidRPr="00591665" w:rsidRDefault="00FC0742">
            <w:pPr>
              <w:jc w:val="both"/>
              <w:rPr>
                <w:rFonts w:asciiTheme="minorHAnsi" w:hAnsiTheme="minorHAnsi" w:cstheme="minorHAnsi"/>
                <w:sz w:val="20"/>
                <w:szCs w:val="20"/>
              </w:rPr>
            </w:pPr>
          </w:p>
        </w:tc>
        <w:tc>
          <w:tcPr>
            <w:tcW w:w="1394" w:type="dxa"/>
          </w:tcPr>
          <w:p w14:paraId="5802E3A1" w14:textId="443D920D" w:rsidR="00FC0742" w:rsidRPr="00591665" w:rsidRDefault="00FC0742" w:rsidP="00190C2A">
            <w:pPr>
              <w:pStyle w:val="ListParagraph"/>
              <w:ind w:left="57"/>
              <w:jc w:val="both"/>
              <w:rPr>
                <w:rFonts w:asciiTheme="minorHAnsi" w:hAnsiTheme="minorHAnsi" w:cstheme="minorHAnsi"/>
                <w:sz w:val="20"/>
                <w:szCs w:val="20"/>
              </w:rPr>
            </w:pPr>
            <w:r w:rsidRPr="00591665">
              <w:rPr>
                <w:rFonts w:asciiTheme="minorHAnsi" w:hAnsiTheme="minorHAnsi" w:cstheme="minorHAnsi"/>
                <w:sz w:val="20"/>
                <w:szCs w:val="20"/>
              </w:rPr>
              <w:t xml:space="preserve">Annually in </w:t>
            </w:r>
            <w:r w:rsidR="00190C2A">
              <w:rPr>
                <w:rFonts w:asciiTheme="minorHAnsi" w:hAnsiTheme="minorHAnsi" w:cstheme="minorHAnsi"/>
                <w:sz w:val="20"/>
                <w:szCs w:val="20"/>
              </w:rPr>
              <w:t xml:space="preserve">March (to align with eTAP and financial reporting).  </w:t>
            </w:r>
          </w:p>
        </w:tc>
      </w:tr>
      <w:tr w:rsidR="00FC0742" w:rsidRPr="00591665" w14:paraId="5802E3A7" w14:textId="77777777" w:rsidTr="00E2479B">
        <w:tc>
          <w:tcPr>
            <w:tcW w:w="0" w:type="auto"/>
          </w:tcPr>
          <w:p w14:paraId="5802E3A3" w14:textId="29C78026" w:rsidR="00FC0742" w:rsidRPr="00591665" w:rsidRDefault="00CB4102" w:rsidP="00CB4102">
            <w:pPr>
              <w:ind w:left="284" w:hanging="284"/>
              <w:rPr>
                <w:rFonts w:asciiTheme="minorHAnsi" w:hAnsiTheme="minorHAnsi" w:cstheme="minorHAnsi"/>
                <w:sz w:val="20"/>
                <w:szCs w:val="20"/>
              </w:rPr>
            </w:pPr>
            <w:r>
              <w:rPr>
                <w:rFonts w:asciiTheme="minorHAnsi" w:hAnsiTheme="minorHAnsi" w:cstheme="minorHAnsi"/>
                <w:sz w:val="20"/>
                <w:szCs w:val="20"/>
              </w:rPr>
              <w:t xml:space="preserve">6.6 </w:t>
            </w:r>
            <w:r w:rsidR="00FC0742" w:rsidRPr="00591665">
              <w:rPr>
                <w:rFonts w:asciiTheme="minorHAnsi" w:hAnsiTheme="minorHAnsi" w:cstheme="minorHAnsi"/>
                <w:sz w:val="20"/>
                <w:szCs w:val="20"/>
              </w:rPr>
              <w:t>To maintain on going policy review as per the schedule.</w:t>
            </w:r>
          </w:p>
        </w:tc>
        <w:tc>
          <w:tcPr>
            <w:tcW w:w="0" w:type="auto"/>
          </w:tcPr>
          <w:p w14:paraId="5802E3A4" w14:textId="38819598" w:rsidR="00190C2A" w:rsidRPr="00190C2A" w:rsidRDefault="00FC0742" w:rsidP="005F2CF5">
            <w:pPr>
              <w:numPr>
                <w:ilvl w:val="0"/>
                <w:numId w:val="2"/>
              </w:numPr>
              <w:ind w:left="303" w:hanging="303"/>
              <w:jc w:val="both"/>
              <w:rPr>
                <w:rFonts w:asciiTheme="minorHAnsi" w:hAnsiTheme="minorHAnsi" w:cstheme="minorHAnsi"/>
                <w:sz w:val="20"/>
                <w:szCs w:val="20"/>
              </w:rPr>
            </w:pPr>
            <w:r w:rsidRPr="00591665">
              <w:rPr>
                <w:rFonts w:asciiTheme="minorHAnsi" w:hAnsiTheme="minorHAnsi" w:cstheme="minorHAnsi"/>
                <w:sz w:val="20"/>
                <w:szCs w:val="20"/>
              </w:rPr>
              <w:t>Complete reviews as listed in the schedule</w:t>
            </w:r>
          </w:p>
        </w:tc>
        <w:tc>
          <w:tcPr>
            <w:tcW w:w="1596" w:type="dxa"/>
          </w:tcPr>
          <w:p w14:paraId="5802E3A5" w14:textId="452F5293" w:rsidR="00FC0742" w:rsidRPr="00591665" w:rsidRDefault="00CB4102">
            <w:pPr>
              <w:jc w:val="both"/>
              <w:rPr>
                <w:rFonts w:asciiTheme="minorHAnsi" w:hAnsiTheme="minorHAnsi" w:cstheme="minorHAnsi"/>
                <w:sz w:val="20"/>
                <w:szCs w:val="20"/>
              </w:rPr>
            </w:pPr>
            <w:r>
              <w:rPr>
                <w:rFonts w:asciiTheme="minorHAnsi" w:hAnsiTheme="minorHAnsi" w:cstheme="minorHAnsi"/>
                <w:sz w:val="20"/>
                <w:szCs w:val="20"/>
              </w:rPr>
              <w:t>Board</w:t>
            </w:r>
          </w:p>
        </w:tc>
        <w:tc>
          <w:tcPr>
            <w:tcW w:w="1394" w:type="dxa"/>
          </w:tcPr>
          <w:p w14:paraId="5802E3A6" w14:textId="77777777" w:rsidR="00FC0742" w:rsidRPr="00591665" w:rsidRDefault="00FC0742">
            <w:pPr>
              <w:pStyle w:val="ListParagraph"/>
              <w:ind w:left="57"/>
              <w:jc w:val="both"/>
              <w:rPr>
                <w:rFonts w:asciiTheme="minorHAnsi" w:hAnsiTheme="minorHAnsi" w:cstheme="minorHAnsi"/>
                <w:sz w:val="20"/>
                <w:szCs w:val="20"/>
              </w:rPr>
            </w:pPr>
            <w:r w:rsidRPr="00591665">
              <w:rPr>
                <w:rFonts w:asciiTheme="minorHAnsi" w:hAnsiTheme="minorHAnsi" w:cstheme="minorHAnsi"/>
                <w:sz w:val="20"/>
                <w:szCs w:val="20"/>
              </w:rPr>
              <w:t>On going</w:t>
            </w:r>
          </w:p>
        </w:tc>
      </w:tr>
      <w:tr w:rsidR="00FC0742" w:rsidRPr="00591665" w14:paraId="5802E3AC" w14:textId="77777777" w:rsidTr="00E2479B">
        <w:tc>
          <w:tcPr>
            <w:tcW w:w="0" w:type="auto"/>
          </w:tcPr>
          <w:p w14:paraId="761A3E93" w14:textId="77777777" w:rsidR="00FC0742" w:rsidRDefault="00CB4102" w:rsidP="00CB4102">
            <w:pPr>
              <w:pStyle w:val="NoSpacing"/>
              <w:ind w:left="284" w:hanging="284"/>
              <w:rPr>
                <w:rFonts w:asciiTheme="minorHAnsi" w:hAnsiTheme="minorHAnsi"/>
                <w:sz w:val="20"/>
                <w:szCs w:val="20"/>
              </w:rPr>
            </w:pPr>
            <w:r>
              <w:rPr>
                <w:rFonts w:asciiTheme="minorHAnsi" w:hAnsiTheme="minorHAnsi"/>
                <w:sz w:val="20"/>
                <w:szCs w:val="20"/>
              </w:rPr>
              <w:t xml:space="preserve">6.7 </w:t>
            </w:r>
            <w:r w:rsidR="00FC0742" w:rsidRPr="00872E15">
              <w:rPr>
                <w:rFonts w:asciiTheme="minorHAnsi" w:hAnsiTheme="minorHAnsi"/>
                <w:sz w:val="20"/>
                <w:szCs w:val="20"/>
              </w:rPr>
              <w:t>To consider student outcomes and be satisfied existing students are receiving the adequate resources to meet their needs and potential</w:t>
            </w:r>
          </w:p>
          <w:p w14:paraId="5802E3A8" w14:textId="552B3843" w:rsidR="00190C2A" w:rsidRPr="00872E15" w:rsidRDefault="00190C2A" w:rsidP="00CB4102">
            <w:pPr>
              <w:pStyle w:val="NoSpacing"/>
              <w:ind w:left="284" w:hanging="284"/>
              <w:rPr>
                <w:rFonts w:asciiTheme="minorHAnsi" w:hAnsiTheme="minorHAnsi" w:cstheme="minorHAnsi"/>
                <w:sz w:val="20"/>
                <w:szCs w:val="20"/>
              </w:rPr>
            </w:pPr>
          </w:p>
        </w:tc>
        <w:tc>
          <w:tcPr>
            <w:tcW w:w="0" w:type="auto"/>
          </w:tcPr>
          <w:p w14:paraId="5802E3A9" w14:textId="77777777" w:rsidR="00FC0742" w:rsidRPr="00591665" w:rsidRDefault="00FC0742"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Complete analysis based on information provided in reports</w:t>
            </w:r>
          </w:p>
        </w:tc>
        <w:tc>
          <w:tcPr>
            <w:tcW w:w="1596" w:type="dxa"/>
          </w:tcPr>
          <w:p w14:paraId="5802E3AA" w14:textId="77777777" w:rsidR="00FC0742" w:rsidRPr="00591665" w:rsidRDefault="00FC0742">
            <w:pPr>
              <w:jc w:val="both"/>
              <w:rPr>
                <w:rFonts w:asciiTheme="minorHAnsi" w:hAnsiTheme="minorHAnsi" w:cstheme="minorHAnsi"/>
                <w:sz w:val="20"/>
                <w:szCs w:val="20"/>
              </w:rPr>
            </w:pPr>
            <w:r>
              <w:rPr>
                <w:rFonts w:asciiTheme="minorHAnsi" w:hAnsiTheme="minorHAnsi" w:cstheme="minorHAnsi"/>
                <w:sz w:val="20"/>
                <w:szCs w:val="20"/>
              </w:rPr>
              <w:t>Board</w:t>
            </w:r>
          </w:p>
        </w:tc>
        <w:tc>
          <w:tcPr>
            <w:tcW w:w="1394" w:type="dxa"/>
          </w:tcPr>
          <w:p w14:paraId="5802E3AB" w14:textId="606382F8" w:rsidR="00FC0742" w:rsidRPr="00591665" w:rsidRDefault="00FC0742">
            <w:pPr>
              <w:pStyle w:val="ListParagraph"/>
              <w:ind w:left="57"/>
              <w:jc w:val="both"/>
              <w:rPr>
                <w:rFonts w:asciiTheme="minorHAnsi" w:hAnsiTheme="minorHAnsi" w:cstheme="minorHAnsi"/>
                <w:sz w:val="20"/>
                <w:szCs w:val="20"/>
              </w:rPr>
            </w:pPr>
            <w:r>
              <w:rPr>
                <w:rFonts w:asciiTheme="minorHAnsi" w:hAnsiTheme="minorHAnsi" w:cstheme="minorHAnsi"/>
                <w:sz w:val="20"/>
                <w:szCs w:val="20"/>
              </w:rPr>
              <w:t>Annually</w:t>
            </w:r>
            <w:r w:rsidR="00190C2A">
              <w:rPr>
                <w:rFonts w:asciiTheme="minorHAnsi" w:hAnsiTheme="minorHAnsi" w:cstheme="minorHAnsi"/>
                <w:sz w:val="20"/>
                <w:szCs w:val="20"/>
              </w:rPr>
              <w:t xml:space="preserve"> in March</w:t>
            </w:r>
          </w:p>
        </w:tc>
      </w:tr>
      <w:tr w:rsidR="00FC0742" w:rsidRPr="00591665" w14:paraId="5802E3B7" w14:textId="77777777" w:rsidTr="00E2479B">
        <w:tc>
          <w:tcPr>
            <w:tcW w:w="0" w:type="auto"/>
          </w:tcPr>
          <w:p w14:paraId="5802E3AD" w14:textId="1F553E63" w:rsidR="00FC0742" w:rsidRPr="00872E15" w:rsidRDefault="00CB4102" w:rsidP="00CB4102">
            <w:pPr>
              <w:pStyle w:val="NoSpacing"/>
              <w:ind w:left="284" w:hanging="284"/>
              <w:rPr>
                <w:rFonts w:asciiTheme="minorHAnsi" w:hAnsiTheme="minorHAnsi" w:cstheme="minorHAnsi"/>
                <w:sz w:val="20"/>
                <w:szCs w:val="20"/>
              </w:rPr>
            </w:pPr>
            <w:r>
              <w:rPr>
                <w:rFonts w:asciiTheme="minorHAnsi" w:hAnsiTheme="minorHAnsi" w:cstheme="minorHAnsi"/>
                <w:sz w:val="20"/>
                <w:szCs w:val="20"/>
              </w:rPr>
              <w:lastRenderedPageBreak/>
              <w:t>6.8</w:t>
            </w:r>
            <w:r w:rsidR="00FC0742" w:rsidRPr="00872E15">
              <w:rPr>
                <w:rFonts w:asciiTheme="minorHAnsi" w:hAnsiTheme="minorHAnsi" w:cstheme="minorHAnsi"/>
                <w:sz w:val="20"/>
                <w:szCs w:val="20"/>
              </w:rPr>
              <w:t>To meet the requirements of legislative changes (e.g. Vulnerable Children’s Act</w:t>
            </w:r>
            <w:r w:rsidR="00FC0742">
              <w:rPr>
                <w:rFonts w:asciiTheme="minorHAnsi" w:hAnsiTheme="minorHAnsi" w:cstheme="minorHAnsi"/>
                <w:sz w:val="20"/>
                <w:szCs w:val="20"/>
              </w:rPr>
              <w:t xml:space="preserve"> and Health and Safety Act</w:t>
            </w:r>
            <w:r>
              <w:rPr>
                <w:rFonts w:asciiTheme="minorHAnsi" w:hAnsiTheme="minorHAnsi" w:cstheme="minorHAnsi"/>
                <w:sz w:val="20"/>
                <w:szCs w:val="20"/>
              </w:rPr>
              <w:t>, Education Act</w:t>
            </w:r>
            <w:r w:rsidR="00FC0742" w:rsidRPr="00872E15">
              <w:rPr>
                <w:rFonts w:asciiTheme="minorHAnsi" w:hAnsiTheme="minorHAnsi" w:cstheme="minorHAnsi"/>
                <w:sz w:val="20"/>
                <w:szCs w:val="20"/>
              </w:rPr>
              <w:t>)</w:t>
            </w:r>
          </w:p>
        </w:tc>
        <w:tc>
          <w:tcPr>
            <w:tcW w:w="0" w:type="auto"/>
          </w:tcPr>
          <w:p w14:paraId="775ED0DD" w14:textId="77777777" w:rsidR="00FC0742" w:rsidRDefault="00FC0742"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Update processes and systems as required</w:t>
            </w:r>
          </w:p>
          <w:p w14:paraId="5802E3AF" w14:textId="702CDC4B" w:rsidR="00E2479B" w:rsidRPr="00591665" w:rsidRDefault="00E2479B" w:rsidP="00CB4102">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Establish and develop Health and Safety committee</w:t>
            </w:r>
          </w:p>
        </w:tc>
        <w:tc>
          <w:tcPr>
            <w:tcW w:w="1596" w:type="dxa"/>
          </w:tcPr>
          <w:p w14:paraId="5802E3B2" w14:textId="74DD4836" w:rsidR="00FC0742" w:rsidRDefault="00FC0742">
            <w:pPr>
              <w:jc w:val="both"/>
              <w:rPr>
                <w:rFonts w:asciiTheme="minorHAnsi" w:hAnsiTheme="minorHAnsi" w:cstheme="minorHAnsi"/>
                <w:sz w:val="20"/>
                <w:szCs w:val="20"/>
              </w:rPr>
            </w:pPr>
            <w:r>
              <w:rPr>
                <w:rFonts w:asciiTheme="minorHAnsi" w:hAnsiTheme="minorHAnsi" w:cstheme="minorHAnsi"/>
                <w:sz w:val="20"/>
                <w:szCs w:val="20"/>
              </w:rPr>
              <w:t>Board</w:t>
            </w:r>
            <w:r w:rsidR="00E2479B">
              <w:rPr>
                <w:rFonts w:asciiTheme="minorHAnsi" w:hAnsiTheme="minorHAnsi" w:cstheme="minorHAnsi"/>
                <w:sz w:val="20"/>
                <w:szCs w:val="20"/>
              </w:rPr>
              <w:t xml:space="preserve"> and</w:t>
            </w:r>
          </w:p>
          <w:p w14:paraId="67720FE9" w14:textId="77777777" w:rsidR="00FC0742" w:rsidRDefault="00BD78B8">
            <w:pPr>
              <w:jc w:val="both"/>
              <w:rPr>
                <w:rFonts w:asciiTheme="minorHAnsi" w:hAnsiTheme="minorHAnsi" w:cstheme="minorHAnsi"/>
                <w:sz w:val="20"/>
                <w:szCs w:val="20"/>
              </w:rPr>
            </w:pPr>
            <w:r>
              <w:rPr>
                <w:rFonts w:asciiTheme="minorHAnsi" w:hAnsiTheme="minorHAnsi" w:cstheme="minorHAnsi"/>
                <w:sz w:val="20"/>
                <w:szCs w:val="20"/>
              </w:rPr>
              <w:t>Leadership</w:t>
            </w:r>
            <w:r w:rsidR="00190C2A">
              <w:rPr>
                <w:rFonts w:asciiTheme="minorHAnsi" w:hAnsiTheme="minorHAnsi" w:cstheme="minorHAnsi"/>
                <w:sz w:val="20"/>
                <w:szCs w:val="20"/>
              </w:rPr>
              <w:t xml:space="preserve"> </w:t>
            </w:r>
            <w:r w:rsidR="00FC0742">
              <w:rPr>
                <w:rFonts w:asciiTheme="minorHAnsi" w:hAnsiTheme="minorHAnsi" w:cstheme="minorHAnsi"/>
                <w:sz w:val="20"/>
                <w:szCs w:val="20"/>
              </w:rPr>
              <w:t>Team</w:t>
            </w:r>
          </w:p>
          <w:p w14:paraId="5802E3B3" w14:textId="7F7A2ED0" w:rsidR="00E2479B" w:rsidRPr="00591665" w:rsidRDefault="00E2479B">
            <w:pPr>
              <w:jc w:val="both"/>
              <w:rPr>
                <w:rFonts w:asciiTheme="minorHAnsi" w:hAnsiTheme="minorHAnsi" w:cstheme="minorHAnsi"/>
                <w:sz w:val="20"/>
                <w:szCs w:val="20"/>
              </w:rPr>
            </w:pPr>
            <w:r>
              <w:rPr>
                <w:rFonts w:asciiTheme="minorHAnsi" w:hAnsiTheme="minorHAnsi" w:cstheme="minorHAnsi"/>
                <w:sz w:val="20"/>
                <w:szCs w:val="20"/>
              </w:rPr>
              <w:t>Principal</w:t>
            </w:r>
          </w:p>
        </w:tc>
        <w:tc>
          <w:tcPr>
            <w:tcW w:w="1394" w:type="dxa"/>
          </w:tcPr>
          <w:p w14:paraId="5F705FC8" w14:textId="0918DFEE" w:rsidR="00FC0742" w:rsidRDefault="00E2479B">
            <w:pPr>
              <w:pStyle w:val="ListParagraph"/>
              <w:ind w:left="57"/>
              <w:jc w:val="both"/>
              <w:rPr>
                <w:rFonts w:asciiTheme="minorHAnsi" w:hAnsiTheme="minorHAnsi" w:cstheme="minorHAnsi"/>
                <w:sz w:val="20"/>
                <w:szCs w:val="20"/>
              </w:rPr>
            </w:pPr>
            <w:r>
              <w:rPr>
                <w:rFonts w:asciiTheme="minorHAnsi" w:hAnsiTheme="minorHAnsi" w:cstheme="minorHAnsi"/>
                <w:sz w:val="20"/>
                <w:szCs w:val="20"/>
              </w:rPr>
              <w:t>As required</w:t>
            </w:r>
          </w:p>
          <w:p w14:paraId="5D827195" w14:textId="77777777" w:rsidR="00E2479B" w:rsidRDefault="00E2479B">
            <w:pPr>
              <w:pStyle w:val="ListParagraph"/>
              <w:ind w:left="57"/>
              <w:jc w:val="both"/>
              <w:rPr>
                <w:rFonts w:asciiTheme="minorHAnsi" w:hAnsiTheme="minorHAnsi" w:cstheme="minorHAnsi"/>
                <w:sz w:val="20"/>
                <w:szCs w:val="20"/>
              </w:rPr>
            </w:pPr>
          </w:p>
          <w:p w14:paraId="5802E3B6" w14:textId="051D1CB2" w:rsidR="00E2479B" w:rsidRPr="00591665" w:rsidRDefault="00E2479B">
            <w:pPr>
              <w:pStyle w:val="ListParagraph"/>
              <w:ind w:left="57"/>
              <w:jc w:val="both"/>
              <w:rPr>
                <w:rFonts w:asciiTheme="minorHAnsi" w:hAnsiTheme="minorHAnsi" w:cstheme="minorHAnsi"/>
                <w:sz w:val="20"/>
                <w:szCs w:val="20"/>
              </w:rPr>
            </w:pPr>
            <w:r>
              <w:rPr>
                <w:rFonts w:asciiTheme="minorHAnsi" w:hAnsiTheme="minorHAnsi" w:cstheme="minorHAnsi"/>
                <w:sz w:val="20"/>
                <w:szCs w:val="20"/>
              </w:rPr>
              <w:t>On going</w:t>
            </w:r>
          </w:p>
        </w:tc>
      </w:tr>
      <w:tr w:rsidR="00FC0742" w:rsidRPr="00591665" w14:paraId="5802E3BC" w14:textId="77777777" w:rsidTr="00E2479B">
        <w:tc>
          <w:tcPr>
            <w:tcW w:w="0" w:type="auto"/>
          </w:tcPr>
          <w:p w14:paraId="5802E3B8" w14:textId="244726AC" w:rsidR="00FC0742" w:rsidRPr="00872E15" w:rsidRDefault="00CB4102" w:rsidP="00CB4102">
            <w:pPr>
              <w:pStyle w:val="NoSpacing"/>
              <w:ind w:left="284" w:hanging="284"/>
              <w:rPr>
                <w:rFonts w:asciiTheme="minorHAnsi" w:hAnsiTheme="minorHAnsi" w:cstheme="minorHAnsi"/>
                <w:sz w:val="20"/>
                <w:szCs w:val="20"/>
              </w:rPr>
            </w:pPr>
            <w:r>
              <w:rPr>
                <w:rFonts w:asciiTheme="minorHAnsi" w:hAnsiTheme="minorHAnsi"/>
                <w:sz w:val="20"/>
                <w:szCs w:val="20"/>
              </w:rPr>
              <w:t xml:space="preserve">6.9 </w:t>
            </w:r>
            <w:r w:rsidR="00FC0742" w:rsidRPr="00872E15">
              <w:rPr>
                <w:rFonts w:asciiTheme="minorHAnsi" w:hAnsiTheme="minorHAnsi"/>
                <w:sz w:val="20"/>
                <w:szCs w:val="20"/>
              </w:rPr>
              <w:t>To maintain and build on the “One School” concept</w:t>
            </w:r>
          </w:p>
        </w:tc>
        <w:tc>
          <w:tcPr>
            <w:tcW w:w="0" w:type="auto"/>
          </w:tcPr>
          <w:p w14:paraId="5802E3B9" w14:textId="77777777" w:rsidR="00FC0742" w:rsidRPr="00591665" w:rsidRDefault="00FC0742" w:rsidP="005F2CF5">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Use the information from reporting to confirm success and inform change</w:t>
            </w:r>
          </w:p>
        </w:tc>
        <w:tc>
          <w:tcPr>
            <w:tcW w:w="1596" w:type="dxa"/>
          </w:tcPr>
          <w:p w14:paraId="5802E3BA" w14:textId="77777777" w:rsidR="00FC0742" w:rsidRPr="00591665" w:rsidRDefault="00FC0742">
            <w:pPr>
              <w:jc w:val="both"/>
              <w:rPr>
                <w:rFonts w:asciiTheme="minorHAnsi" w:hAnsiTheme="minorHAnsi" w:cstheme="minorHAnsi"/>
                <w:sz w:val="20"/>
                <w:szCs w:val="20"/>
              </w:rPr>
            </w:pPr>
            <w:r>
              <w:rPr>
                <w:rFonts w:asciiTheme="minorHAnsi" w:hAnsiTheme="minorHAnsi" w:cstheme="minorHAnsi"/>
                <w:sz w:val="20"/>
                <w:szCs w:val="20"/>
              </w:rPr>
              <w:t>Board</w:t>
            </w:r>
          </w:p>
        </w:tc>
        <w:tc>
          <w:tcPr>
            <w:tcW w:w="1394" w:type="dxa"/>
          </w:tcPr>
          <w:p w14:paraId="5802E3BB" w14:textId="77777777" w:rsidR="00FC0742" w:rsidRPr="00591665" w:rsidRDefault="00FC0742">
            <w:pPr>
              <w:pStyle w:val="ListParagraph"/>
              <w:ind w:left="57"/>
              <w:jc w:val="both"/>
              <w:rPr>
                <w:rFonts w:asciiTheme="minorHAnsi" w:hAnsiTheme="minorHAnsi" w:cstheme="minorHAnsi"/>
                <w:sz w:val="20"/>
                <w:szCs w:val="20"/>
              </w:rPr>
            </w:pPr>
            <w:r>
              <w:rPr>
                <w:rFonts w:asciiTheme="minorHAnsi" w:hAnsiTheme="minorHAnsi" w:cstheme="minorHAnsi"/>
                <w:sz w:val="20"/>
                <w:szCs w:val="20"/>
              </w:rPr>
              <w:t>On going</w:t>
            </w:r>
          </w:p>
        </w:tc>
      </w:tr>
      <w:tr w:rsidR="00FC0742" w:rsidRPr="00591665" w14:paraId="5802E3C1" w14:textId="77777777" w:rsidTr="00E2479B">
        <w:tc>
          <w:tcPr>
            <w:tcW w:w="0" w:type="auto"/>
          </w:tcPr>
          <w:p w14:paraId="5802E3BD" w14:textId="3F3CE166" w:rsidR="00FC0742" w:rsidRPr="00872E15" w:rsidRDefault="00CB4102" w:rsidP="00CB4102">
            <w:pPr>
              <w:pStyle w:val="NoSpacing"/>
              <w:ind w:left="284" w:hanging="284"/>
              <w:rPr>
                <w:rFonts w:asciiTheme="minorHAnsi" w:hAnsiTheme="minorHAnsi" w:cstheme="minorHAnsi"/>
                <w:sz w:val="20"/>
                <w:szCs w:val="20"/>
              </w:rPr>
            </w:pPr>
            <w:r>
              <w:rPr>
                <w:rFonts w:asciiTheme="minorHAnsi" w:hAnsiTheme="minorHAnsi"/>
                <w:sz w:val="20"/>
                <w:szCs w:val="20"/>
              </w:rPr>
              <w:t xml:space="preserve">6.10 </w:t>
            </w:r>
            <w:r w:rsidR="00FC0742" w:rsidRPr="00872E15">
              <w:rPr>
                <w:rFonts w:asciiTheme="minorHAnsi" w:hAnsiTheme="minorHAnsi"/>
                <w:sz w:val="20"/>
                <w:szCs w:val="20"/>
              </w:rPr>
              <w:t>To promote, maintain and share the school’s credibility</w:t>
            </w:r>
            <w:r w:rsidR="00E2479B">
              <w:rPr>
                <w:rFonts w:asciiTheme="minorHAnsi" w:hAnsiTheme="minorHAnsi"/>
                <w:sz w:val="20"/>
                <w:szCs w:val="20"/>
              </w:rPr>
              <w:t>,</w:t>
            </w:r>
            <w:r w:rsidR="00FC0742" w:rsidRPr="00872E15">
              <w:rPr>
                <w:rFonts w:asciiTheme="minorHAnsi" w:hAnsiTheme="minorHAnsi"/>
                <w:sz w:val="20"/>
                <w:szCs w:val="20"/>
              </w:rPr>
              <w:t xml:space="preserve"> by sharing experiences and opportunities</w:t>
            </w:r>
          </w:p>
        </w:tc>
        <w:tc>
          <w:tcPr>
            <w:tcW w:w="0" w:type="auto"/>
          </w:tcPr>
          <w:p w14:paraId="5802E3BE" w14:textId="77777777" w:rsidR="00FC0742" w:rsidRPr="00591665" w:rsidRDefault="00FC0742" w:rsidP="005F2CF5">
            <w:pPr>
              <w:numPr>
                <w:ilvl w:val="0"/>
                <w:numId w:val="2"/>
              </w:numPr>
              <w:ind w:left="303" w:hanging="303"/>
              <w:jc w:val="both"/>
              <w:rPr>
                <w:rFonts w:asciiTheme="minorHAnsi" w:hAnsiTheme="minorHAnsi" w:cstheme="minorHAnsi"/>
                <w:sz w:val="20"/>
                <w:szCs w:val="20"/>
              </w:rPr>
            </w:pPr>
            <w:r>
              <w:rPr>
                <w:rFonts w:asciiTheme="minorHAnsi" w:hAnsiTheme="minorHAnsi" w:cstheme="minorHAnsi"/>
                <w:sz w:val="20"/>
                <w:szCs w:val="20"/>
              </w:rPr>
              <w:t>Be prepared to maximise opportunities as they arise by having up-to-date information and promotional material</w:t>
            </w:r>
          </w:p>
        </w:tc>
        <w:tc>
          <w:tcPr>
            <w:tcW w:w="1596" w:type="dxa"/>
          </w:tcPr>
          <w:p w14:paraId="5802E3BF" w14:textId="4441205B" w:rsidR="00FC0742" w:rsidRPr="00591665" w:rsidRDefault="00E13CE3">
            <w:pPr>
              <w:jc w:val="both"/>
              <w:rPr>
                <w:rFonts w:asciiTheme="minorHAnsi" w:hAnsiTheme="minorHAnsi" w:cstheme="minorHAnsi"/>
                <w:sz w:val="20"/>
                <w:szCs w:val="20"/>
              </w:rPr>
            </w:pPr>
            <w:r>
              <w:rPr>
                <w:rFonts w:asciiTheme="minorHAnsi" w:hAnsiTheme="minorHAnsi" w:cstheme="minorHAnsi"/>
                <w:sz w:val="20"/>
                <w:szCs w:val="20"/>
              </w:rPr>
              <w:t>Board</w:t>
            </w:r>
            <w:r w:rsidR="00E2479B">
              <w:rPr>
                <w:rFonts w:asciiTheme="minorHAnsi" w:hAnsiTheme="minorHAnsi" w:cstheme="minorHAnsi"/>
                <w:sz w:val="20"/>
                <w:szCs w:val="20"/>
              </w:rPr>
              <w:t xml:space="preserve"> and all staff</w:t>
            </w:r>
          </w:p>
        </w:tc>
        <w:tc>
          <w:tcPr>
            <w:tcW w:w="1394" w:type="dxa"/>
          </w:tcPr>
          <w:p w14:paraId="5802E3C0" w14:textId="77777777" w:rsidR="00FC0742" w:rsidRPr="00591665" w:rsidRDefault="00E13CE3">
            <w:pPr>
              <w:pStyle w:val="ListParagraph"/>
              <w:ind w:left="57"/>
              <w:jc w:val="both"/>
              <w:rPr>
                <w:rFonts w:asciiTheme="minorHAnsi" w:hAnsiTheme="minorHAnsi" w:cstheme="minorHAnsi"/>
                <w:sz w:val="20"/>
                <w:szCs w:val="20"/>
              </w:rPr>
            </w:pPr>
            <w:r>
              <w:rPr>
                <w:rFonts w:asciiTheme="minorHAnsi" w:hAnsiTheme="minorHAnsi" w:cstheme="minorHAnsi"/>
                <w:sz w:val="20"/>
                <w:szCs w:val="20"/>
              </w:rPr>
              <w:t>On-going</w:t>
            </w:r>
          </w:p>
        </w:tc>
      </w:tr>
      <w:tr w:rsidR="00CE4ED7" w:rsidRPr="00591665" w14:paraId="757440AB" w14:textId="77777777" w:rsidTr="00E2479B">
        <w:tc>
          <w:tcPr>
            <w:tcW w:w="0" w:type="auto"/>
          </w:tcPr>
          <w:p w14:paraId="01EDACF9" w14:textId="07E1DAC8" w:rsidR="00CE4ED7" w:rsidRPr="005D7FE5" w:rsidRDefault="00CE4ED7" w:rsidP="00CB4102">
            <w:pPr>
              <w:pStyle w:val="NoSpacing"/>
              <w:ind w:left="284" w:hanging="284"/>
              <w:rPr>
                <w:rFonts w:asciiTheme="minorHAnsi" w:hAnsiTheme="minorHAnsi"/>
                <w:sz w:val="20"/>
                <w:szCs w:val="20"/>
              </w:rPr>
            </w:pPr>
            <w:r w:rsidRPr="005D7FE5">
              <w:rPr>
                <w:rFonts w:asciiTheme="minorHAnsi" w:hAnsiTheme="minorHAnsi"/>
                <w:sz w:val="20"/>
                <w:szCs w:val="20"/>
              </w:rPr>
              <w:t>6.12 Prepare for next ERO review</w:t>
            </w:r>
          </w:p>
        </w:tc>
        <w:tc>
          <w:tcPr>
            <w:tcW w:w="0" w:type="auto"/>
          </w:tcPr>
          <w:p w14:paraId="16118DA6" w14:textId="7E92EB77" w:rsidR="00CE4ED7" w:rsidRPr="005D7FE5" w:rsidRDefault="00CE4ED7">
            <w:pPr>
              <w:numPr>
                <w:ilvl w:val="0"/>
                <w:numId w:val="2"/>
              </w:numPr>
              <w:jc w:val="both"/>
              <w:rPr>
                <w:rFonts w:asciiTheme="minorHAnsi" w:hAnsiTheme="minorHAnsi" w:cstheme="minorHAnsi"/>
                <w:sz w:val="20"/>
                <w:szCs w:val="20"/>
              </w:rPr>
            </w:pPr>
            <w:r w:rsidRPr="005D7FE5">
              <w:rPr>
                <w:rFonts w:asciiTheme="minorHAnsi" w:hAnsiTheme="minorHAnsi" w:cstheme="minorHAnsi"/>
                <w:sz w:val="20"/>
                <w:szCs w:val="20"/>
              </w:rPr>
              <w:t xml:space="preserve">Start preparation for ERO review </w:t>
            </w:r>
          </w:p>
        </w:tc>
        <w:tc>
          <w:tcPr>
            <w:tcW w:w="1596" w:type="dxa"/>
          </w:tcPr>
          <w:p w14:paraId="3A73CDD5" w14:textId="05ABE65C" w:rsidR="00CE4ED7" w:rsidRPr="005D7FE5" w:rsidRDefault="00CE4ED7" w:rsidP="00CE4ED7">
            <w:pPr>
              <w:jc w:val="both"/>
              <w:rPr>
                <w:rFonts w:asciiTheme="minorHAnsi" w:hAnsiTheme="minorHAnsi" w:cstheme="minorHAnsi"/>
                <w:sz w:val="20"/>
                <w:szCs w:val="20"/>
              </w:rPr>
            </w:pPr>
            <w:r w:rsidRPr="005D7FE5">
              <w:rPr>
                <w:rFonts w:asciiTheme="minorHAnsi" w:hAnsiTheme="minorHAnsi" w:cstheme="minorHAnsi"/>
                <w:sz w:val="20"/>
                <w:szCs w:val="20"/>
              </w:rPr>
              <w:t xml:space="preserve">Board and Leadership Team </w:t>
            </w:r>
          </w:p>
        </w:tc>
        <w:tc>
          <w:tcPr>
            <w:tcW w:w="1394" w:type="dxa"/>
          </w:tcPr>
          <w:p w14:paraId="07AC3B86" w14:textId="2EB11623" w:rsidR="00CE4ED7" w:rsidRPr="005D7FE5" w:rsidRDefault="00CE4ED7">
            <w:pPr>
              <w:pStyle w:val="ListParagraph"/>
              <w:ind w:left="57"/>
              <w:jc w:val="both"/>
              <w:rPr>
                <w:rFonts w:asciiTheme="minorHAnsi" w:hAnsiTheme="minorHAnsi" w:cstheme="minorHAnsi"/>
                <w:sz w:val="20"/>
                <w:szCs w:val="20"/>
              </w:rPr>
            </w:pPr>
            <w:r w:rsidRPr="005D7FE5">
              <w:rPr>
                <w:rFonts w:asciiTheme="minorHAnsi" w:hAnsiTheme="minorHAnsi" w:cstheme="minorHAnsi"/>
                <w:sz w:val="20"/>
                <w:szCs w:val="20"/>
              </w:rPr>
              <w:t>2019</w:t>
            </w:r>
          </w:p>
        </w:tc>
      </w:tr>
    </w:tbl>
    <w:p w14:paraId="5802E3C2" w14:textId="163DD23D" w:rsidR="00FC0742" w:rsidRPr="00591665" w:rsidRDefault="00FC0742">
      <w:pPr>
        <w:jc w:val="both"/>
        <w:rPr>
          <w:rFonts w:asciiTheme="minorHAnsi" w:hAnsiTheme="minorHAnsi" w:cstheme="minorHAnsi"/>
          <w:sz w:val="20"/>
          <w:szCs w:val="20"/>
        </w:rPr>
      </w:pPr>
    </w:p>
    <w:p w14:paraId="5802E3C3" w14:textId="77777777" w:rsidR="00FC0742" w:rsidRPr="00591665" w:rsidRDefault="00FC0742">
      <w:pPr>
        <w:jc w:val="both"/>
        <w:rPr>
          <w:rFonts w:asciiTheme="minorHAnsi" w:hAnsiTheme="minorHAnsi" w:cstheme="minorHAnsi"/>
          <w:sz w:val="20"/>
          <w:szCs w:val="20"/>
        </w:rPr>
      </w:pPr>
      <w:r w:rsidRPr="00591665">
        <w:rPr>
          <w:rFonts w:asciiTheme="minorHAnsi" w:hAnsiTheme="minorHAnsi" w:cstheme="minorHAnsi"/>
          <w:sz w:val="20"/>
          <w:szCs w:val="20"/>
        </w:rPr>
        <w:t>Noted</w:t>
      </w:r>
      <w:r w:rsidR="00E13CE3">
        <w:rPr>
          <w:rFonts w:asciiTheme="minorHAnsi" w:hAnsiTheme="minorHAnsi" w:cstheme="minorHAnsi"/>
          <w:sz w:val="20"/>
          <w:szCs w:val="20"/>
        </w:rPr>
        <w:t>: T</w:t>
      </w:r>
      <w:r w:rsidRPr="00591665">
        <w:rPr>
          <w:rFonts w:asciiTheme="minorHAnsi" w:hAnsiTheme="minorHAnsi" w:cstheme="minorHAnsi"/>
          <w:sz w:val="20"/>
          <w:szCs w:val="20"/>
        </w:rPr>
        <w:t xml:space="preserve">he Education Review Office is due to return for the </w:t>
      </w:r>
      <w:r w:rsidR="00E13CE3">
        <w:rPr>
          <w:rFonts w:asciiTheme="minorHAnsi" w:hAnsiTheme="minorHAnsi" w:cstheme="minorHAnsi"/>
          <w:sz w:val="20"/>
          <w:szCs w:val="20"/>
        </w:rPr>
        <w:t>next</w:t>
      </w:r>
      <w:r w:rsidRPr="00591665">
        <w:rPr>
          <w:rFonts w:asciiTheme="minorHAnsi" w:hAnsiTheme="minorHAnsi" w:cstheme="minorHAnsi"/>
          <w:sz w:val="20"/>
          <w:szCs w:val="20"/>
        </w:rPr>
        <w:t xml:space="preserve"> review </w:t>
      </w:r>
      <w:r>
        <w:rPr>
          <w:rFonts w:asciiTheme="minorHAnsi" w:hAnsiTheme="minorHAnsi" w:cstheme="minorHAnsi"/>
          <w:sz w:val="20"/>
          <w:szCs w:val="20"/>
        </w:rPr>
        <w:t>in</w:t>
      </w:r>
      <w:r w:rsidRPr="00591665">
        <w:rPr>
          <w:rFonts w:asciiTheme="minorHAnsi" w:hAnsiTheme="minorHAnsi" w:cstheme="minorHAnsi"/>
          <w:sz w:val="20"/>
          <w:szCs w:val="20"/>
        </w:rPr>
        <w:t xml:space="preserve"> 20</w:t>
      </w:r>
      <w:r w:rsidR="00E13CE3">
        <w:rPr>
          <w:rFonts w:asciiTheme="minorHAnsi" w:hAnsiTheme="minorHAnsi" w:cstheme="minorHAnsi"/>
          <w:sz w:val="20"/>
          <w:szCs w:val="20"/>
        </w:rPr>
        <w:t>20</w:t>
      </w:r>
      <w:r w:rsidRPr="00591665">
        <w:rPr>
          <w:rFonts w:asciiTheme="minorHAnsi" w:hAnsiTheme="minorHAnsi" w:cstheme="minorHAnsi"/>
          <w:sz w:val="20"/>
          <w:szCs w:val="20"/>
        </w:rPr>
        <w:t xml:space="preserve">. </w:t>
      </w:r>
    </w:p>
    <w:p w14:paraId="5802E3C4" w14:textId="77777777" w:rsidR="00FC0742" w:rsidRPr="00591665" w:rsidRDefault="00FC0742">
      <w:pPr>
        <w:jc w:val="both"/>
        <w:rPr>
          <w:rFonts w:asciiTheme="minorHAnsi" w:hAnsiTheme="minorHAnsi" w:cstheme="minorHAnsi"/>
          <w:sz w:val="20"/>
          <w:szCs w:val="20"/>
        </w:rPr>
      </w:pPr>
    </w:p>
    <w:p w14:paraId="5802E3C5" w14:textId="77777777" w:rsidR="00FC0742" w:rsidRPr="00591665" w:rsidRDefault="00FC0742" w:rsidP="00D07E07">
      <w:pPr>
        <w:jc w:val="both"/>
        <w:rPr>
          <w:rFonts w:asciiTheme="minorHAnsi" w:hAnsiTheme="minorHAnsi"/>
          <w:b/>
          <w:sz w:val="20"/>
          <w:szCs w:val="20"/>
        </w:rPr>
      </w:pPr>
      <w:r w:rsidRPr="00591665">
        <w:rPr>
          <w:rFonts w:asciiTheme="minorHAnsi" w:hAnsiTheme="minorHAnsi"/>
          <w:b/>
          <w:sz w:val="20"/>
          <w:szCs w:val="20"/>
        </w:rPr>
        <w:t>Note on Delegations:</w:t>
      </w:r>
    </w:p>
    <w:p w14:paraId="5802E3C6" w14:textId="77777777" w:rsidR="00FC0742" w:rsidRPr="00591665" w:rsidRDefault="00FC0742" w:rsidP="00D07E07">
      <w:pPr>
        <w:jc w:val="both"/>
        <w:rPr>
          <w:rFonts w:asciiTheme="minorHAnsi" w:hAnsiTheme="minorHAnsi"/>
          <w:sz w:val="20"/>
          <w:szCs w:val="20"/>
        </w:rPr>
      </w:pPr>
      <w:r w:rsidRPr="00591665">
        <w:rPr>
          <w:rFonts w:asciiTheme="minorHAnsi" w:hAnsiTheme="minorHAnsi"/>
          <w:sz w:val="20"/>
          <w:szCs w:val="20"/>
        </w:rPr>
        <w:t>Board is all Trustees</w:t>
      </w:r>
    </w:p>
    <w:p w14:paraId="5802E3C7" w14:textId="694F9F41" w:rsidR="00FC0742" w:rsidRPr="00591665" w:rsidRDefault="00BD78B8" w:rsidP="00D07E07">
      <w:pPr>
        <w:jc w:val="both"/>
        <w:rPr>
          <w:rFonts w:asciiTheme="minorHAnsi" w:hAnsiTheme="minorHAnsi"/>
          <w:sz w:val="20"/>
          <w:szCs w:val="20"/>
        </w:rPr>
      </w:pPr>
      <w:r>
        <w:rPr>
          <w:rFonts w:asciiTheme="minorHAnsi" w:hAnsiTheme="minorHAnsi" w:cstheme="minorHAnsi"/>
          <w:sz w:val="20"/>
          <w:szCs w:val="20"/>
        </w:rPr>
        <w:t xml:space="preserve">Leadership </w:t>
      </w:r>
      <w:r w:rsidR="00FC0742" w:rsidRPr="00591665">
        <w:rPr>
          <w:rFonts w:asciiTheme="minorHAnsi" w:hAnsiTheme="minorHAnsi"/>
          <w:sz w:val="20"/>
          <w:szCs w:val="20"/>
        </w:rPr>
        <w:t>Team is the Principal and the Assistant Principals for Health, Mental Health and Youth Justice</w:t>
      </w:r>
    </w:p>
    <w:p w14:paraId="5802E3C8" w14:textId="77777777" w:rsidR="00FC0742" w:rsidRPr="00591665" w:rsidRDefault="00FC0742" w:rsidP="00D07E07">
      <w:pPr>
        <w:jc w:val="both"/>
        <w:rPr>
          <w:rFonts w:asciiTheme="minorHAnsi" w:hAnsiTheme="minorHAnsi"/>
          <w:sz w:val="20"/>
          <w:szCs w:val="20"/>
        </w:rPr>
      </w:pPr>
      <w:r w:rsidRPr="00591665">
        <w:rPr>
          <w:rFonts w:asciiTheme="minorHAnsi" w:hAnsiTheme="minorHAnsi"/>
          <w:sz w:val="20"/>
          <w:szCs w:val="20"/>
        </w:rPr>
        <w:t>Team Leaders are teachers delegated for day-to-day routine leadership at a specific site.</w:t>
      </w:r>
    </w:p>
    <w:p w14:paraId="5802E3C9" w14:textId="77777777" w:rsidR="00FC0742" w:rsidRPr="001907EF" w:rsidRDefault="00FC0742" w:rsidP="00D07E07">
      <w:pPr>
        <w:jc w:val="both"/>
        <w:rPr>
          <w:rFonts w:asciiTheme="minorHAnsi" w:hAnsiTheme="minorHAnsi"/>
        </w:rPr>
      </w:pPr>
      <w:r w:rsidRPr="00591665">
        <w:rPr>
          <w:rFonts w:asciiTheme="minorHAnsi" w:hAnsiTheme="minorHAnsi"/>
          <w:sz w:val="20"/>
          <w:szCs w:val="20"/>
        </w:rPr>
        <w:t>Unit holders are staff who have a specific responsibility for a particular task or project.</w:t>
      </w:r>
    </w:p>
    <w:sectPr w:rsidR="00FC0742" w:rsidRPr="001907EF" w:rsidSect="008F6021">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C7C22" w14:textId="77777777" w:rsidR="003019C2" w:rsidRDefault="003019C2">
      <w:r>
        <w:separator/>
      </w:r>
    </w:p>
  </w:endnote>
  <w:endnote w:type="continuationSeparator" w:id="0">
    <w:p w14:paraId="23ABAB9F" w14:textId="77777777" w:rsidR="003019C2" w:rsidRDefault="00301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E3D4" w14:textId="77777777" w:rsidR="00C35312" w:rsidRDefault="00C353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802E3D5" w14:textId="77777777" w:rsidR="00C35312" w:rsidRDefault="00C35312">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E3D6" w14:textId="041C6FF6" w:rsidR="00C35312" w:rsidRPr="0079037D" w:rsidRDefault="00C35312" w:rsidP="00447142">
    <w:pPr>
      <w:pStyle w:val="Footer"/>
      <w:framePr w:wrap="around" w:vAnchor="text" w:hAnchor="margin" w:xAlign="right" w:y="1"/>
      <w:jc w:val="center"/>
      <w:rPr>
        <w:rStyle w:val="PageNumber"/>
        <w:rFonts w:asciiTheme="minorHAnsi" w:hAnsiTheme="minorHAnsi" w:cstheme="minorHAnsi"/>
        <w:sz w:val="20"/>
        <w:szCs w:val="20"/>
      </w:rPr>
    </w:pPr>
    <w:r w:rsidRPr="0079037D">
      <w:rPr>
        <w:rStyle w:val="PageNumber"/>
        <w:rFonts w:asciiTheme="minorHAnsi" w:hAnsiTheme="minorHAnsi" w:cstheme="minorHAnsi"/>
        <w:sz w:val="20"/>
        <w:szCs w:val="20"/>
      </w:rPr>
      <w:fldChar w:fldCharType="begin"/>
    </w:r>
    <w:r w:rsidRPr="0079037D">
      <w:rPr>
        <w:rStyle w:val="PageNumber"/>
        <w:rFonts w:asciiTheme="minorHAnsi" w:hAnsiTheme="minorHAnsi" w:cstheme="minorHAnsi"/>
        <w:sz w:val="20"/>
        <w:szCs w:val="20"/>
      </w:rPr>
      <w:instrText xml:space="preserve">PAGE  </w:instrText>
    </w:r>
    <w:r w:rsidRPr="0079037D">
      <w:rPr>
        <w:rStyle w:val="PageNumber"/>
        <w:rFonts w:asciiTheme="minorHAnsi" w:hAnsiTheme="minorHAnsi" w:cstheme="minorHAnsi"/>
        <w:sz w:val="20"/>
        <w:szCs w:val="20"/>
      </w:rPr>
      <w:fldChar w:fldCharType="separate"/>
    </w:r>
    <w:r w:rsidR="00D55E56">
      <w:rPr>
        <w:rStyle w:val="PageNumber"/>
        <w:rFonts w:asciiTheme="minorHAnsi" w:hAnsiTheme="minorHAnsi" w:cstheme="minorHAnsi"/>
        <w:noProof/>
        <w:sz w:val="20"/>
        <w:szCs w:val="20"/>
      </w:rPr>
      <w:t>11</w:t>
    </w:r>
    <w:r w:rsidRPr="0079037D">
      <w:rPr>
        <w:rStyle w:val="PageNumber"/>
        <w:rFonts w:asciiTheme="minorHAnsi" w:hAnsiTheme="minorHAnsi" w:cstheme="minorHAnsi"/>
        <w:sz w:val="20"/>
        <w:szCs w:val="20"/>
      </w:rPr>
      <w:fldChar w:fldCharType="end"/>
    </w:r>
  </w:p>
  <w:p w14:paraId="5802E3D7" w14:textId="77777777" w:rsidR="00C35312" w:rsidRPr="0079037D" w:rsidRDefault="00C35312" w:rsidP="006B1EFB">
    <w:pPr>
      <w:jc w:val="center"/>
      <w:rPr>
        <w:rFonts w:asciiTheme="minorHAnsi" w:eastAsia="Times New Roman" w:hAnsiTheme="minorHAnsi" w:cstheme="minorHAnsi"/>
        <w:sz w:val="20"/>
        <w:szCs w:val="20"/>
        <w:lang w:eastAsia="en-NZ"/>
      </w:rPr>
    </w:pPr>
    <w:r w:rsidRPr="0079037D">
      <w:rPr>
        <w:rFonts w:asciiTheme="minorHAnsi" w:eastAsia="Times New Roman" w:hAnsiTheme="minorHAnsi" w:cstheme="minorHAnsi"/>
        <w:i/>
        <w:iCs/>
        <w:sz w:val="20"/>
        <w:szCs w:val="20"/>
        <w:lang w:val="en-US" w:eastAsia="en-NZ"/>
      </w:rPr>
      <w:t>Through partnership and innovation: we inspire and enrich quality, continuous individualised learning</w:t>
    </w:r>
  </w:p>
  <w:p w14:paraId="5802E3D8" w14:textId="77777777" w:rsidR="00C35312" w:rsidRDefault="00C35312" w:rsidP="00447142">
    <w:pPr>
      <w:pStyle w:val="Footer"/>
      <w:ind w:right="-24"/>
      <w:jc w:val="right"/>
      <w:rPr>
        <w:i/>
        <w:iC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4A2E20" w14:textId="77777777" w:rsidR="003019C2" w:rsidRDefault="003019C2">
      <w:r>
        <w:separator/>
      </w:r>
    </w:p>
  </w:footnote>
  <w:footnote w:type="continuationSeparator" w:id="0">
    <w:p w14:paraId="1B114C35" w14:textId="77777777" w:rsidR="003019C2" w:rsidRDefault="003019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E3D2" w14:textId="4BF82E45" w:rsidR="00C35312" w:rsidRDefault="00C35312">
    <w:pPr>
      <w:pStyle w:val="Header"/>
    </w:pPr>
    <w:r>
      <w:rPr>
        <w:noProof/>
        <w:lang w:eastAsia="en-NZ"/>
      </w:rPr>
      <mc:AlternateContent>
        <mc:Choice Requires="wps">
          <w:drawing>
            <wp:anchor distT="0" distB="0" distL="114300" distR="114300" simplePos="0" relativeHeight="251659264" behindDoc="1" locked="0" layoutInCell="0" allowOverlap="1" wp14:anchorId="5802E3DC" wp14:editId="5802E3DD">
              <wp:simplePos x="0" y="0"/>
              <wp:positionH relativeFrom="margin">
                <wp:align>center</wp:align>
              </wp:positionH>
              <wp:positionV relativeFrom="margin">
                <wp:align>center</wp:align>
              </wp:positionV>
              <wp:extent cx="8783955" cy="585470"/>
              <wp:effectExtent l="0" t="2962275" r="0" b="290068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783955" cy="5854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802E3E2" w14:textId="77777777" w:rsidR="00C35312" w:rsidRDefault="00C35312" w:rsidP="00FC7485">
                          <w:pPr>
                            <w:pStyle w:val="NormalWeb"/>
                            <w:spacing w:before="0" w:beforeAutospacing="0" w:after="0" w:afterAutospacing="0"/>
                            <w:jc w:val="center"/>
                          </w:pPr>
                          <w:r>
                            <w:rPr>
                              <w:rFonts w:ascii="Arial" w:hAnsi="Arial" w:cs="Arial"/>
                              <w:color w:val="FF0000"/>
                              <w:sz w:val="2"/>
                              <w:szCs w:val="2"/>
                              <w14:textFill>
                                <w14:solidFill>
                                  <w14:srgbClr w14:val="FF0000">
                                    <w14:alpha w14:val="50000"/>
                                  </w14:srgbClr>
                                </w14:solidFill>
                              </w14:textFill>
                            </w:rPr>
                            <w:t>FINAL DRAFT OF 2016 REVISION</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5802E3DC">
              <v:stroke joinstyle="miter"/>
              <v:path gradientshapeok="t" o:connecttype="rect"/>
            </v:shapetype>
            <v:shape id="WordArt 2" style="position:absolute;margin-left:0;margin-top:0;width:691.65pt;height:46.1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">
              <v:stroke joinstyle="round"/>
              <o:lock v:ext="edit" shapetype="t"/>
              <v:textbox style="mso-fit-shape-to-text:t">
                <w:txbxContent>
                  <w:p w:rsidR="00C35312" w:rsidP="00FC7485" w:rsidRDefault="00C35312" w14:paraId="5802E3E2" w14:textId="77777777">
                    <w:pPr>
                      <w:pStyle w:val="NormalWeb"/>
                      <w:spacing w:before="0" w:beforeAutospacing="0" w:after="0" w:afterAutospacing="0"/>
                      <w:jc w:val="center"/>
                    </w:pPr>
                    <w:r>
                      <w:rPr>
                        <w:rFonts w:ascii="Arial" w:hAnsi="Arial" w:cs="Arial"/>
                        <w:color w:val="FF0000"/>
                        <w:sz w:val="2"/>
                        <w:szCs w:val="2"/>
                        <w14:textFill>
                          <w14:solidFill>
                            <w14:srgbClr w14:val="FF0000">
                              <w14:alpha w14:val="50000"/>
                            </w14:srgbClr>
                          </w14:solidFill>
                        </w14:textFill>
                      </w:rPr>
                      <w:t>FINAL DRAFT OF 2016 REVISION</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E3D3" w14:textId="0B13D9B9" w:rsidR="00C35312" w:rsidRDefault="00C35312" w:rsidP="00447142">
    <w:pPr>
      <w:pStyle w:val="Header"/>
      <w:jc w:val="right"/>
    </w:pPr>
    <w:r>
      <w:rPr>
        <w:i/>
        <w:iCs/>
        <w:noProof/>
        <w:sz w:val="20"/>
        <w:szCs w:val="20"/>
        <w:lang w:eastAsia="en-NZ"/>
      </w:rPr>
      <w:drawing>
        <wp:inline distT="0" distB="0" distL="0" distR="0" wp14:anchorId="5802E3DF" wp14:editId="5802E3E0">
          <wp:extent cx="609600" cy="609600"/>
          <wp:effectExtent l="0" t="0" r="0" b="0"/>
          <wp:docPr id="8" name="Picture 8" descr="R:\crhs logo files may 2013\crhs-c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crhs logo files may 2013\crhs-co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1772A"/>
    <w:multiLevelType w:val="hybridMultilevel"/>
    <w:tmpl w:val="B51CA3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FF2BDD"/>
    <w:multiLevelType w:val="hybridMultilevel"/>
    <w:tmpl w:val="EBB2A6D0"/>
    <w:lvl w:ilvl="0" w:tplc="04090001">
      <w:start w:val="1"/>
      <w:numFmt w:val="bullet"/>
      <w:lvlText w:val=""/>
      <w:lvlJc w:val="left"/>
      <w:pPr>
        <w:tabs>
          <w:tab w:val="num" w:pos="303"/>
        </w:tabs>
        <w:ind w:left="0" w:firstLine="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24359F3"/>
    <w:multiLevelType w:val="hybridMultilevel"/>
    <w:tmpl w:val="F6D294FA"/>
    <w:lvl w:ilvl="0" w:tplc="04090001">
      <w:start w:val="1"/>
      <w:numFmt w:val="bullet"/>
      <w:lvlText w:val=""/>
      <w:lvlJc w:val="left"/>
      <w:pPr>
        <w:tabs>
          <w:tab w:val="num" w:pos="303"/>
        </w:tabs>
        <w:ind w:left="0" w:firstLine="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B792020"/>
    <w:multiLevelType w:val="hybridMultilevel"/>
    <w:tmpl w:val="FE2CA298"/>
    <w:lvl w:ilvl="0" w:tplc="04090001">
      <w:start w:val="1"/>
      <w:numFmt w:val="bullet"/>
      <w:lvlText w:val=""/>
      <w:lvlJc w:val="left"/>
      <w:pPr>
        <w:tabs>
          <w:tab w:val="num" w:pos="303"/>
        </w:tabs>
        <w:ind w:left="0" w:firstLine="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C0101D0"/>
    <w:multiLevelType w:val="hybridMultilevel"/>
    <w:tmpl w:val="82C425AE"/>
    <w:lvl w:ilvl="0" w:tplc="0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B884261"/>
    <w:multiLevelType w:val="hybridMultilevel"/>
    <w:tmpl w:val="713476AA"/>
    <w:lvl w:ilvl="0" w:tplc="14090001">
      <w:start w:val="1"/>
      <w:numFmt w:val="bullet"/>
      <w:lvlText w:val=""/>
      <w:lvlJc w:val="left"/>
      <w:pPr>
        <w:tabs>
          <w:tab w:val="num" w:pos="720"/>
        </w:tabs>
        <w:ind w:left="720" w:hanging="360"/>
      </w:pPr>
      <w:rPr>
        <w:rFonts w:ascii="Symbol" w:hAnsi="Symbol" w:hint="default"/>
      </w:rPr>
    </w:lvl>
    <w:lvl w:ilvl="1" w:tplc="14090003">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D42DD8"/>
    <w:multiLevelType w:val="hybridMultilevel"/>
    <w:tmpl w:val="E4CA957E"/>
    <w:lvl w:ilvl="0" w:tplc="58EA903A">
      <w:start w:val="1"/>
      <w:numFmt w:val="decimal"/>
      <w:lvlText w:val="%1.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3EF335A9"/>
    <w:multiLevelType w:val="hybridMultilevel"/>
    <w:tmpl w:val="AECC6DC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79EA4A8E"/>
    <w:multiLevelType w:val="hybridMultilevel"/>
    <w:tmpl w:val="E6BC47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8"/>
  </w:num>
  <w:num w:numId="5">
    <w:abstractNumId w:val="7"/>
  </w:num>
  <w:num w:numId="6">
    <w:abstractNumId w:val="4"/>
  </w:num>
  <w:num w:numId="7">
    <w:abstractNumId w:val="1"/>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742"/>
    <w:rsid w:val="00001F8F"/>
    <w:rsid w:val="000A75E8"/>
    <w:rsid w:val="00176A8C"/>
    <w:rsid w:val="00190C2A"/>
    <w:rsid w:val="001A44ED"/>
    <w:rsid w:val="00280947"/>
    <w:rsid w:val="0028416D"/>
    <w:rsid w:val="00296244"/>
    <w:rsid w:val="002B0195"/>
    <w:rsid w:val="002B1B49"/>
    <w:rsid w:val="002D2DFD"/>
    <w:rsid w:val="003019C2"/>
    <w:rsid w:val="003057BA"/>
    <w:rsid w:val="003354A7"/>
    <w:rsid w:val="0038336B"/>
    <w:rsid w:val="003D2770"/>
    <w:rsid w:val="00420F42"/>
    <w:rsid w:val="004467B5"/>
    <w:rsid w:val="00447142"/>
    <w:rsid w:val="00494292"/>
    <w:rsid w:val="004E64E4"/>
    <w:rsid w:val="00504B94"/>
    <w:rsid w:val="0051746B"/>
    <w:rsid w:val="0056005B"/>
    <w:rsid w:val="005D3D1C"/>
    <w:rsid w:val="005D7FE5"/>
    <w:rsid w:val="005F2CF5"/>
    <w:rsid w:val="00630F9A"/>
    <w:rsid w:val="00680D7D"/>
    <w:rsid w:val="006B1EFB"/>
    <w:rsid w:val="006E2793"/>
    <w:rsid w:val="00700175"/>
    <w:rsid w:val="007058BA"/>
    <w:rsid w:val="00755FC7"/>
    <w:rsid w:val="00765912"/>
    <w:rsid w:val="0077570D"/>
    <w:rsid w:val="0079037D"/>
    <w:rsid w:val="00802601"/>
    <w:rsid w:val="00813212"/>
    <w:rsid w:val="00826084"/>
    <w:rsid w:val="00894A35"/>
    <w:rsid w:val="008F37F2"/>
    <w:rsid w:val="008F6021"/>
    <w:rsid w:val="00925A45"/>
    <w:rsid w:val="009F725B"/>
    <w:rsid w:val="00A203EA"/>
    <w:rsid w:val="00AA0F55"/>
    <w:rsid w:val="00AF4803"/>
    <w:rsid w:val="00B0196E"/>
    <w:rsid w:val="00B90A70"/>
    <w:rsid w:val="00BC379B"/>
    <w:rsid w:val="00BD78B8"/>
    <w:rsid w:val="00C35312"/>
    <w:rsid w:val="00C51192"/>
    <w:rsid w:val="00CB4102"/>
    <w:rsid w:val="00CE4ED7"/>
    <w:rsid w:val="00D07E07"/>
    <w:rsid w:val="00D55E56"/>
    <w:rsid w:val="00D63362"/>
    <w:rsid w:val="00E13CE3"/>
    <w:rsid w:val="00E2479B"/>
    <w:rsid w:val="00F0477B"/>
    <w:rsid w:val="00F80DA6"/>
    <w:rsid w:val="00FC0742"/>
    <w:rsid w:val="00FC7485"/>
    <w:rsid w:val="00FD4879"/>
    <w:rsid w:val="1D1C485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2E18E"/>
  <w15:docId w15:val="{1F4890A4-81D5-4149-8EF3-CA5ECFCE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742"/>
    <w:pPr>
      <w:spacing w:after="0" w:line="240" w:lineRule="auto"/>
    </w:pPr>
    <w:rPr>
      <w:rFonts w:ascii="Arial" w:eastAsia="Calibri" w:hAnsi="Arial" w:cs="Arial"/>
      <w:sz w:val="24"/>
      <w:szCs w:val="24"/>
    </w:rPr>
  </w:style>
  <w:style w:type="paragraph" w:styleId="Heading1">
    <w:name w:val="heading 1"/>
    <w:basedOn w:val="Normal"/>
    <w:next w:val="Normal"/>
    <w:link w:val="Heading1Char"/>
    <w:qFormat/>
    <w:rsid w:val="00FC0742"/>
    <w:pPr>
      <w:keepNext/>
      <w:jc w:val="center"/>
      <w:outlineLvl w:val="0"/>
    </w:pPr>
    <w:rPr>
      <w:rFonts w:ascii="Comic Sans MS" w:hAnsi="Comic Sans MS"/>
      <w:sz w:val="52"/>
    </w:rPr>
  </w:style>
  <w:style w:type="paragraph" w:styleId="Heading2">
    <w:name w:val="heading 2"/>
    <w:basedOn w:val="Normal"/>
    <w:next w:val="Normal"/>
    <w:link w:val="Heading2Char"/>
    <w:qFormat/>
    <w:rsid w:val="00FC0742"/>
    <w:pPr>
      <w:keepNext/>
      <w:jc w:val="center"/>
      <w:outlineLvl w:val="1"/>
    </w:pPr>
    <w:rPr>
      <w:rFonts w:ascii="Comic Sans MS" w:hAnsi="Comic Sans MS"/>
      <w:b/>
      <w:bCs/>
      <w:sz w:val="96"/>
    </w:rPr>
  </w:style>
  <w:style w:type="paragraph" w:styleId="Heading3">
    <w:name w:val="heading 3"/>
    <w:basedOn w:val="Normal"/>
    <w:next w:val="Normal"/>
    <w:link w:val="Heading3Char"/>
    <w:qFormat/>
    <w:rsid w:val="00FC0742"/>
    <w:pPr>
      <w:keepNext/>
      <w:keepLines/>
      <w:spacing w:before="200"/>
      <w:outlineLvl w:val="2"/>
    </w:pPr>
    <w:rPr>
      <w:rFonts w:ascii="Cambria" w:hAnsi="Cambria" w:cs="Times New Roman"/>
      <w:b/>
      <w:bCs/>
      <w:color w:val="4F81BD"/>
    </w:rPr>
  </w:style>
  <w:style w:type="paragraph" w:styleId="Heading8">
    <w:name w:val="heading 8"/>
    <w:basedOn w:val="Normal"/>
    <w:next w:val="Normal"/>
    <w:link w:val="Heading8Char"/>
    <w:qFormat/>
    <w:rsid w:val="00FC0742"/>
    <w:pPr>
      <w:keepNext/>
      <w:jc w:val="center"/>
      <w:outlineLvl w:val="7"/>
    </w:pPr>
    <w:rPr>
      <w:i/>
      <w:iCs/>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C0742"/>
    <w:rPr>
      <w:rFonts w:ascii="Comic Sans MS" w:eastAsia="Calibri" w:hAnsi="Comic Sans MS" w:cs="Arial"/>
      <w:sz w:val="52"/>
      <w:szCs w:val="24"/>
    </w:rPr>
  </w:style>
  <w:style w:type="character" w:customStyle="1" w:styleId="Heading2Char">
    <w:name w:val="Heading 2 Char"/>
    <w:basedOn w:val="DefaultParagraphFont"/>
    <w:link w:val="Heading2"/>
    <w:rsid w:val="00FC0742"/>
    <w:rPr>
      <w:rFonts w:ascii="Comic Sans MS" w:eastAsia="Calibri" w:hAnsi="Comic Sans MS" w:cs="Arial"/>
      <w:b/>
      <w:bCs/>
      <w:sz w:val="96"/>
      <w:szCs w:val="24"/>
    </w:rPr>
  </w:style>
  <w:style w:type="character" w:customStyle="1" w:styleId="Heading3Char">
    <w:name w:val="Heading 3 Char"/>
    <w:basedOn w:val="DefaultParagraphFont"/>
    <w:link w:val="Heading3"/>
    <w:rsid w:val="00FC0742"/>
    <w:rPr>
      <w:rFonts w:ascii="Cambria" w:eastAsia="Calibri" w:hAnsi="Cambria" w:cs="Times New Roman"/>
      <w:b/>
      <w:bCs/>
      <w:color w:val="4F81BD"/>
      <w:sz w:val="24"/>
      <w:szCs w:val="24"/>
    </w:rPr>
  </w:style>
  <w:style w:type="character" w:customStyle="1" w:styleId="Heading8Char">
    <w:name w:val="Heading 8 Char"/>
    <w:basedOn w:val="DefaultParagraphFont"/>
    <w:link w:val="Heading8"/>
    <w:rsid w:val="00FC0742"/>
    <w:rPr>
      <w:rFonts w:ascii="Arial" w:eastAsia="Calibri" w:hAnsi="Arial" w:cs="Arial"/>
      <w:i/>
      <w:iCs/>
      <w:sz w:val="40"/>
      <w:szCs w:val="24"/>
    </w:rPr>
  </w:style>
  <w:style w:type="paragraph" w:styleId="BodyText">
    <w:name w:val="Body Text"/>
    <w:basedOn w:val="Normal"/>
    <w:link w:val="BodyTextChar"/>
    <w:rsid w:val="00FC0742"/>
    <w:rPr>
      <w:rFonts w:ascii="Times New Roman" w:hAnsi="Times New Roman" w:cs="Times New Roman"/>
      <w:i/>
      <w:iCs/>
      <w:szCs w:val="20"/>
      <w:lang w:val="en-US"/>
    </w:rPr>
  </w:style>
  <w:style w:type="character" w:customStyle="1" w:styleId="BodyTextChar">
    <w:name w:val="Body Text Char"/>
    <w:basedOn w:val="DefaultParagraphFont"/>
    <w:link w:val="BodyText"/>
    <w:rsid w:val="00FC0742"/>
    <w:rPr>
      <w:rFonts w:ascii="Times New Roman" w:eastAsia="Calibri" w:hAnsi="Times New Roman" w:cs="Times New Roman"/>
      <w:i/>
      <w:iCs/>
      <w:sz w:val="24"/>
      <w:szCs w:val="20"/>
      <w:lang w:val="en-US"/>
    </w:rPr>
  </w:style>
  <w:style w:type="paragraph" w:styleId="Header">
    <w:name w:val="header"/>
    <w:basedOn w:val="Normal"/>
    <w:link w:val="HeaderChar"/>
    <w:rsid w:val="00FC0742"/>
    <w:pPr>
      <w:tabs>
        <w:tab w:val="center" w:pos="4320"/>
        <w:tab w:val="right" w:pos="8640"/>
      </w:tabs>
    </w:pPr>
  </w:style>
  <w:style w:type="character" w:customStyle="1" w:styleId="HeaderChar">
    <w:name w:val="Header Char"/>
    <w:basedOn w:val="DefaultParagraphFont"/>
    <w:link w:val="Header"/>
    <w:rsid w:val="00FC0742"/>
    <w:rPr>
      <w:rFonts w:ascii="Arial" w:eastAsia="Calibri" w:hAnsi="Arial" w:cs="Arial"/>
      <w:sz w:val="24"/>
      <w:szCs w:val="24"/>
    </w:rPr>
  </w:style>
  <w:style w:type="character" w:styleId="PageNumber">
    <w:name w:val="page number"/>
    <w:rsid w:val="00FC0742"/>
    <w:rPr>
      <w:rFonts w:cs="Times New Roman"/>
    </w:rPr>
  </w:style>
  <w:style w:type="paragraph" w:styleId="Footer">
    <w:name w:val="footer"/>
    <w:basedOn w:val="Normal"/>
    <w:link w:val="FooterChar"/>
    <w:rsid w:val="00FC0742"/>
    <w:pPr>
      <w:tabs>
        <w:tab w:val="center" w:pos="4320"/>
        <w:tab w:val="right" w:pos="8640"/>
      </w:tabs>
    </w:pPr>
  </w:style>
  <w:style w:type="character" w:customStyle="1" w:styleId="FooterChar">
    <w:name w:val="Footer Char"/>
    <w:basedOn w:val="DefaultParagraphFont"/>
    <w:link w:val="Footer"/>
    <w:rsid w:val="00FC0742"/>
    <w:rPr>
      <w:rFonts w:ascii="Arial" w:eastAsia="Calibri" w:hAnsi="Arial" w:cs="Arial"/>
      <w:sz w:val="24"/>
      <w:szCs w:val="24"/>
    </w:rPr>
  </w:style>
  <w:style w:type="table" w:styleId="TableGrid">
    <w:name w:val="Table Grid"/>
    <w:basedOn w:val="TableNormal"/>
    <w:rsid w:val="00FC0742"/>
    <w:pPr>
      <w:spacing w:after="0" w:line="240" w:lineRule="auto"/>
    </w:pPr>
    <w:rPr>
      <w:rFonts w:ascii="Calibri" w:eastAsia="Calibri" w:hAnsi="Calibri"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0742"/>
    <w:pPr>
      <w:ind w:left="720"/>
      <w:contextualSpacing/>
    </w:pPr>
  </w:style>
  <w:style w:type="paragraph" w:styleId="NoSpacing">
    <w:name w:val="No Spacing"/>
    <w:uiPriority w:val="1"/>
    <w:qFormat/>
    <w:rsid w:val="00FC0742"/>
    <w:pPr>
      <w:spacing w:after="0" w:line="240" w:lineRule="auto"/>
    </w:pPr>
    <w:rPr>
      <w:rFonts w:ascii="Arial" w:eastAsia="Calibri" w:hAnsi="Arial" w:cs="Arial"/>
      <w:sz w:val="24"/>
      <w:szCs w:val="24"/>
    </w:rPr>
  </w:style>
  <w:style w:type="character" w:styleId="CommentReference">
    <w:name w:val="annotation reference"/>
    <w:basedOn w:val="DefaultParagraphFont"/>
    <w:uiPriority w:val="99"/>
    <w:semiHidden/>
    <w:unhideWhenUsed/>
    <w:rsid w:val="00FC0742"/>
    <w:rPr>
      <w:sz w:val="16"/>
      <w:szCs w:val="16"/>
    </w:rPr>
  </w:style>
  <w:style w:type="paragraph" w:styleId="CommentText">
    <w:name w:val="annotation text"/>
    <w:basedOn w:val="Normal"/>
    <w:link w:val="CommentTextChar"/>
    <w:uiPriority w:val="99"/>
    <w:semiHidden/>
    <w:unhideWhenUsed/>
    <w:rsid w:val="00FC0742"/>
    <w:rPr>
      <w:sz w:val="20"/>
      <w:szCs w:val="20"/>
    </w:rPr>
  </w:style>
  <w:style w:type="character" w:customStyle="1" w:styleId="CommentTextChar">
    <w:name w:val="Comment Text Char"/>
    <w:basedOn w:val="DefaultParagraphFont"/>
    <w:link w:val="CommentText"/>
    <w:uiPriority w:val="99"/>
    <w:semiHidden/>
    <w:rsid w:val="00FC0742"/>
    <w:rPr>
      <w:rFonts w:ascii="Arial" w:eastAsia="Calibri" w:hAnsi="Arial" w:cs="Arial"/>
      <w:sz w:val="20"/>
      <w:szCs w:val="20"/>
    </w:rPr>
  </w:style>
  <w:style w:type="paragraph" w:styleId="NormalWeb">
    <w:name w:val="Normal (Web)"/>
    <w:basedOn w:val="Normal"/>
    <w:uiPriority w:val="99"/>
    <w:semiHidden/>
    <w:unhideWhenUsed/>
    <w:rsid w:val="00FC0742"/>
    <w:pPr>
      <w:spacing w:before="100" w:beforeAutospacing="1" w:after="100" w:afterAutospacing="1"/>
    </w:pPr>
    <w:rPr>
      <w:rFonts w:ascii="Times New Roman" w:eastAsiaTheme="minorEastAsia" w:hAnsi="Times New Roman" w:cs="Times New Roman"/>
      <w:lang w:eastAsia="en-NZ"/>
    </w:rPr>
  </w:style>
  <w:style w:type="paragraph" w:styleId="BalloonText">
    <w:name w:val="Balloon Text"/>
    <w:basedOn w:val="Normal"/>
    <w:link w:val="BalloonTextChar"/>
    <w:uiPriority w:val="99"/>
    <w:semiHidden/>
    <w:unhideWhenUsed/>
    <w:rsid w:val="00FC0742"/>
    <w:rPr>
      <w:rFonts w:ascii="Tahoma" w:hAnsi="Tahoma" w:cs="Tahoma"/>
      <w:sz w:val="16"/>
      <w:szCs w:val="16"/>
    </w:rPr>
  </w:style>
  <w:style w:type="character" w:customStyle="1" w:styleId="BalloonTextChar">
    <w:name w:val="Balloon Text Char"/>
    <w:basedOn w:val="DefaultParagraphFont"/>
    <w:link w:val="BalloonText"/>
    <w:uiPriority w:val="99"/>
    <w:semiHidden/>
    <w:rsid w:val="00FC0742"/>
    <w:rPr>
      <w:rFonts w:ascii="Tahoma" w:eastAsia="Calibri" w:hAnsi="Tahoma" w:cs="Tahoma"/>
      <w:sz w:val="16"/>
      <w:szCs w:val="16"/>
    </w:rPr>
  </w:style>
  <w:style w:type="paragraph" w:styleId="CommentSubject">
    <w:name w:val="annotation subject"/>
    <w:basedOn w:val="CommentText"/>
    <w:next w:val="CommentText"/>
    <w:link w:val="CommentSubjectChar"/>
    <w:uiPriority w:val="99"/>
    <w:semiHidden/>
    <w:unhideWhenUsed/>
    <w:rsid w:val="00AF4803"/>
    <w:rPr>
      <w:b/>
      <w:bCs/>
    </w:rPr>
  </w:style>
  <w:style w:type="character" w:customStyle="1" w:styleId="CommentSubjectChar">
    <w:name w:val="Comment Subject Char"/>
    <w:basedOn w:val="CommentTextChar"/>
    <w:link w:val="CommentSubject"/>
    <w:uiPriority w:val="99"/>
    <w:semiHidden/>
    <w:rsid w:val="00AF4803"/>
    <w:rPr>
      <w:rFonts w:ascii="Arial" w:eastAsia="Calibri"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68069F8892EB42B2059051F25A9AF6" ma:contentTypeVersion="10" ma:contentTypeDescription="Create a new document." ma:contentTypeScope="" ma:versionID="5c4d8cb457986df2483fc6b811bef954">
  <xsd:schema xmlns:xsd="http://www.w3.org/2001/XMLSchema" xmlns:xs="http://www.w3.org/2001/XMLSchema" xmlns:p="http://schemas.microsoft.com/office/2006/metadata/properties" xmlns:ns2="848a2055-e246-4a3b-bff9-6ae09c126628" xmlns:ns3="beac5d46-57f9-48c2-a818-df7e862b951f" targetNamespace="http://schemas.microsoft.com/office/2006/metadata/properties" ma:root="true" ma:fieldsID="27166a29ba76aabc8ac65e1f6ef59715" ns2:_="" ns3:_="">
    <xsd:import namespace="848a2055-e246-4a3b-bff9-6ae09c126628"/>
    <xsd:import namespace="beac5d46-57f9-48c2-a818-df7e862b951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8a2055-e246-4a3b-bff9-6ae09c12662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ac5d46-57f9-48c2-a818-df7e862b951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eac5d46-57f9-48c2-a818-df7e862b951f">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8FF71-BF12-4CC9-9559-F11FE60963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8a2055-e246-4a3b-bff9-6ae09c126628"/>
    <ds:schemaRef ds:uri="beac5d46-57f9-48c2-a818-df7e862b95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9712C-8A37-4E96-A94F-402BEAD62ED7}">
  <ds:schemaRefs>
    <ds:schemaRef ds:uri="http://schemas.microsoft.com/office/2006/metadata/properties"/>
    <ds:schemaRef ds:uri="http://schemas.microsoft.com/office/infopath/2007/PartnerControls"/>
    <ds:schemaRef ds:uri="beac5d46-57f9-48c2-a818-df7e862b951f"/>
  </ds:schemaRefs>
</ds:datastoreItem>
</file>

<file path=customXml/itemProps3.xml><?xml version="1.0" encoding="utf-8"?>
<ds:datastoreItem xmlns:ds="http://schemas.openxmlformats.org/officeDocument/2006/customXml" ds:itemID="{7DA270C2-258E-486E-A503-737BB0E2BFA8}">
  <ds:schemaRefs>
    <ds:schemaRef ds:uri="http://schemas.microsoft.com/sharepoint/v3/contenttype/forms"/>
  </ds:schemaRefs>
</ds:datastoreItem>
</file>

<file path=customXml/itemProps4.xml><?xml version="1.0" encoding="utf-8"?>
<ds:datastoreItem xmlns:ds="http://schemas.openxmlformats.org/officeDocument/2006/customXml" ds:itemID="{2D5B51C0-1682-4254-94A4-D770E835D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3286</Words>
  <Characters>18736</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CRHS</Company>
  <LinksUpToDate>false</LinksUpToDate>
  <CharactersWithSpaces>21979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Ken.Mcintosh</dc:creator>
  <cp:lastModifiedBy>Lyn Corkran</cp:lastModifiedBy>
  <cp:revision>2</cp:revision>
  <dcterms:created xsi:type="dcterms:W3CDTF">2019-02-23T23:06:00Z</dcterms:created>
  <dcterms:modified xsi:type="dcterms:W3CDTF">2019-02-23T23:06:00Z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0x0101007768069F8892EB42B2059051F25A9AF6</vt:lpwstr>
  </property>
  <property fmtid="{D5CDD505-2E9C-101B-9397-08002B2CF9AE}" pid="3" name="Order">
    <vt:r8>565800</vt:r8>
  </property>
  <property fmtid="{D5CDD505-2E9C-101B-9397-08002B2CF9AE}" pid="4" name="_CopySource">
    <vt:lpwstr>https://crhsintune-my.sharepoint.com/personal/ken_m_crhs_school_nz/Documents/HomeDrive/2017 Strat Plan Review/CRHS StratPlan2017to2022.docx</vt:lpwstr>
  </property>
  <property fmtid="{D5CDD505-2E9C-101B-9397-08002B2CF9AE}" pid="5" name="xd_Signature">
    <vt:bool>false</vt:bool>
  </property>
  <property fmtid="{D5CDD505-2E9C-101B-9397-08002B2CF9AE}" pid="6" name="xd_ProgID">
    <vt:lpwstr/>
  </property>
  <property fmtid="{D5CDD505-2E9C-101B-9397-08002B2CF9AE}" pid="7" name="TemplateUrl">
    <vt:lpwstr/>
  </property>
  <property fmtid="{D5CDD505-2E9C-101B-9397-08002B2CF9AE}" pid="8" name="ComplianceAssetId">
    <vt:lpwstr/>
  </property>
  <property fmtid="{D5CDD505-2E9C-101B-9397-08002B2CF9AE}" pid="9" name="AuthorIds_UIVersion_512">
    <vt:lpwstr>728</vt:lpwstr>
  </property>
  <property fmtid="{D5CDD505-2E9C-101B-9397-08002B2CF9AE}" pid="10" name="_SourceUrl">
    <vt:lpwstr/>
  </property>
  <property fmtid="{D5CDD505-2E9C-101B-9397-08002B2CF9AE}" pid="11" name="_SharedFileIndex">
    <vt:lpwstr/>
  </property>
</Properties>
</file>